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-490" w:right="0" w:firstLine="0"/>
        <w:rPr>
          <w:rFonts w:ascii="Times New Roman"/>
          <w:sz w:val="20"/>
        </w:rPr>
      </w:pPr>
      <w:r>
        <w:rPr>
          <w:rFonts w:ascii="Times New Roman"/>
          <w:position w:val="77"/>
          <w:sz w:val="20"/>
        </w:rPr>
        <w:pict>
          <v:group style="width:274.7pt;height:73.2pt;mso-position-horizontal-relative:char;mso-position-vertical-relative:line" coordorigin="0,0" coordsize="5494,1464">
            <v:shape style="position:absolute;left:0;top:0;width:5494;height:146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494;height:1464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/>
                        <w:sz w:val="38"/>
                      </w:rPr>
                    </w:pPr>
                  </w:p>
                  <w:p>
                    <w:pPr>
                      <w:spacing w:before="1"/>
                      <w:ind w:left="128" w:right="0" w:firstLine="0"/>
                      <w:jc w:val="left"/>
                      <w:rPr>
                        <w:rFonts w:ascii="Arial"/>
                        <w:b/>
                        <w:i/>
                        <w:sz w:val="38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38"/>
                      </w:rPr>
                      <w:t>Expression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38"/>
                      </w:rPr>
                      <w:t>of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1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38"/>
                      </w:rPr>
                      <w:t>Interest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77"/>
          <w:sz w:val="20"/>
        </w:rPr>
      </w:r>
      <w:r>
        <w:rPr>
          <w:rFonts w:ascii="Times New Roman"/>
          <w:spacing w:val="120"/>
          <w:position w:val="77"/>
          <w:sz w:val="20"/>
        </w:rPr>
        <w:t> </w:t>
      </w:r>
      <w:r>
        <w:rPr>
          <w:rFonts w:ascii="Times New Roman"/>
          <w:spacing w:val="120"/>
          <w:sz w:val="20"/>
        </w:rPr>
        <w:pict>
          <v:group style="width:134.450pt;height:82.95pt;mso-position-horizontal-relative:char;mso-position-vertical-relative:line" coordorigin="0,0" coordsize="2689,1659">
            <v:shape style="position:absolute;left:1089;top:0;width:1537;height:597" type="#_x0000_t75" alt="A picture containing company name  Description automatically generated" stroked="false">
              <v:imagedata r:id="rId6" o:title=""/>
            </v:shape>
            <v:shape style="position:absolute;left:0;top:792;width:1410;height:736" type="#_x0000_t75" alt="All images" stroked="false">
              <v:imagedata r:id="rId7" o:title=""/>
            </v:shape>
            <v:shape style="position:absolute;left:1471;top:625;width:1218;height:1033" type="#_x0000_t75" alt="A picture containing drawing  Description automatically generated" stroked="false">
              <v:imagedata r:id="rId8" o:title=""/>
            </v:shape>
          </v:group>
        </w:pict>
      </w:r>
      <w:r>
        <w:rPr>
          <w:rFonts w:ascii="Times New Roman"/>
          <w:spacing w:val="120"/>
          <w:sz w:val="20"/>
        </w:rPr>
      </w:r>
      <w:r>
        <w:rPr>
          <w:rFonts w:ascii="Times New Roman"/>
          <w:spacing w:val="58"/>
          <w:sz w:val="20"/>
        </w:rPr>
        <w:t> </w:t>
      </w:r>
      <w:r>
        <w:rPr>
          <w:rFonts w:ascii="Times New Roman"/>
          <w:spacing w:val="58"/>
          <w:position w:val="104"/>
          <w:sz w:val="20"/>
        </w:rPr>
        <w:drawing>
          <wp:inline distT="0" distB="0" distL="0" distR="0">
            <wp:extent cx="757902" cy="301751"/>
            <wp:effectExtent l="0" t="0" r="0" b="0"/>
            <wp:docPr id="1" name="image5.png" descr="Logo  Description automatically generated with medium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02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8"/>
          <w:position w:val="104"/>
          <w:sz w:val="20"/>
        </w:rPr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474688">
            <wp:simplePos x="0" y="0"/>
            <wp:positionH relativeFrom="page">
              <wp:posOffset>3914709</wp:posOffset>
            </wp:positionH>
            <wp:positionV relativeFrom="paragraph">
              <wp:posOffset>-1322649</wp:posOffset>
            </wp:positionV>
            <wp:extent cx="405163" cy="425196"/>
            <wp:effectExtent l="0" t="0" r="0" b="0"/>
            <wp:wrapNone/>
            <wp:docPr id="3" name="image6.jpeg" descr="Logo, company nam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63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C8D6"/>
        </w:rPr>
        <w:t>SUSTAIN</w:t>
      </w:r>
    </w:p>
    <w:p>
      <w:pPr>
        <w:pStyle w:val="BodyText"/>
        <w:spacing w:line="252" w:lineRule="auto" w:before="132"/>
        <w:ind w:left="114" w:right="117"/>
        <w:jc w:val="both"/>
      </w:pPr>
      <w:r>
        <w:rPr>
          <w:color w:val="505050"/>
        </w:rPr>
        <w:t>The Sydney Children’s Hospitals Network (SCHN) and the Central and Eastern Sydney Primary Health Network</w:t>
      </w:r>
      <w:r>
        <w:rPr>
          <w:color w:val="505050"/>
          <w:spacing w:val="1"/>
        </w:rPr>
        <w:t> </w:t>
      </w:r>
      <w:r>
        <w:rPr>
          <w:color w:val="505050"/>
        </w:rPr>
        <w:t>(CESPHN)/Southwestern</w:t>
      </w:r>
      <w:r>
        <w:rPr>
          <w:color w:val="505050"/>
          <w:spacing w:val="1"/>
        </w:rPr>
        <w:t> </w:t>
      </w:r>
      <w:r>
        <w:rPr>
          <w:color w:val="505050"/>
        </w:rPr>
        <w:t>Sydney</w:t>
      </w:r>
      <w:r>
        <w:rPr>
          <w:color w:val="505050"/>
          <w:spacing w:val="1"/>
        </w:rPr>
        <w:t> </w:t>
      </w:r>
      <w:r>
        <w:rPr>
          <w:color w:val="505050"/>
        </w:rPr>
        <w:t>PHN</w:t>
      </w:r>
      <w:r>
        <w:rPr>
          <w:color w:val="505050"/>
          <w:spacing w:val="1"/>
        </w:rPr>
        <w:t> </w:t>
      </w:r>
      <w:r>
        <w:rPr>
          <w:color w:val="505050"/>
        </w:rPr>
        <w:t>(SWSPHN)/South</w:t>
      </w:r>
      <w:r>
        <w:rPr>
          <w:color w:val="505050"/>
          <w:spacing w:val="1"/>
        </w:rPr>
        <w:t> </w:t>
      </w:r>
      <w:r>
        <w:rPr>
          <w:color w:val="505050"/>
        </w:rPr>
        <w:t>Eastern</w:t>
      </w:r>
      <w:r>
        <w:rPr>
          <w:color w:val="505050"/>
          <w:spacing w:val="1"/>
        </w:rPr>
        <w:t> </w:t>
      </w:r>
      <w:r>
        <w:rPr>
          <w:color w:val="505050"/>
        </w:rPr>
        <w:t>NSW</w:t>
      </w:r>
      <w:r>
        <w:rPr>
          <w:color w:val="505050"/>
          <w:spacing w:val="1"/>
        </w:rPr>
        <w:t> </w:t>
      </w:r>
      <w:r>
        <w:rPr>
          <w:color w:val="505050"/>
        </w:rPr>
        <w:t>PHN</w:t>
      </w:r>
      <w:r>
        <w:rPr>
          <w:color w:val="505050"/>
          <w:spacing w:val="1"/>
        </w:rPr>
        <w:t> </w:t>
      </w:r>
      <w:r>
        <w:rPr>
          <w:color w:val="505050"/>
        </w:rPr>
        <w:t>(SENSWPHN),</w:t>
      </w:r>
      <w:r>
        <w:rPr>
          <w:color w:val="505050"/>
          <w:spacing w:val="1"/>
        </w:rPr>
        <w:t> </w:t>
      </w:r>
      <w:r>
        <w:rPr>
          <w:color w:val="505050"/>
        </w:rPr>
        <w:t>are</w:t>
      </w:r>
      <w:r>
        <w:rPr>
          <w:color w:val="505050"/>
          <w:spacing w:val="1"/>
        </w:rPr>
        <w:t> </w:t>
      </w:r>
      <w:r>
        <w:rPr>
          <w:color w:val="505050"/>
        </w:rPr>
        <w:t>pleased</w:t>
      </w:r>
      <w:r>
        <w:rPr>
          <w:color w:val="505050"/>
          <w:spacing w:val="1"/>
        </w:rPr>
        <w:t> </w:t>
      </w:r>
      <w:r>
        <w:rPr>
          <w:color w:val="505050"/>
        </w:rPr>
        <w:t>to</w:t>
      </w:r>
      <w:r>
        <w:rPr>
          <w:color w:val="505050"/>
          <w:spacing w:val="1"/>
        </w:rPr>
        <w:t> </w:t>
      </w:r>
      <w:r>
        <w:rPr>
          <w:color w:val="505050"/>
        </w:rPr>
        <w:t>announce the SUSTAIN trial project, building on our Strengthening Care for Children trial. </w:t>
      </w:r>
      <w:r>
        <w:rPr>
          <w:b/>
          <w:color w:val="505050"/>
        </w:rPr>
        <w:t>Funded through a</w:t>
      </w:r>
      <w:r>
        <w:rPr>
          <w:b/>
          <w:color w:val="505050"/>
          <w:spacing w:val="1"/>
        </w:rPr>
        <w:t> </w:t>
      </w:r>
      <w:r>
        <w:rPr>
          <w:b/>
          <w:color w:val="505050"/>
        </w:rPr>
        <w:t>New</w:t>
      </w:r>
      <w:r>
        <w:rPr>
          <w:b/>
          <w:color w:val="505050"/>
          <w:spacing w:val="-10"/>
        </w:rPr>
        <w:t> </w:t>
      </w:r>
      <w:r>
        <w:rPr>
          <w:b/>
          <w:color w:val="505050"/>
        </w:rPr>
        <w:t>South</w:t>
      </w:r>
      <w:r>
        <w:rPr>
          <w:b/>
          <w:color w:val="505050"/>
          <w:spacing w:val="-7"/>
        </w:rPr>
        <w:t> </w:t>
      </w:r>
      <w:r>
        <w:rPr>
          <w:b/>
          <w:color w:val="505050"/>
        </w:rPr>
        <w:t>Wales</w:t>
      </w:r>
      <w:r>
        <w:rPr>
          <w:b/>
          <w:color w:val="505050"/>
          <w:spacing w:val="-10"/>
        </w:rPr>
        <w:t> </w:t>
      </w:r>
      <w:r>
        <w:rPr>
          <w:b/>
          <w:color w:val="505050"/>
        </w:rPr>
        <w:t>Health</w:t>
      </w:r>
      <w:r>
        <w:rPr>
          <w:b/>
          <w:color w:val="505050"/>
          <w:spacing w:val="-7"/>
        </w:rPr>
        <w:t> </w:t>
      </w:r>
      <w:r>
        <w:rPr>
          <w:b/>
          <w:color w:val="505050"/>
        </w:rPr>
        <w:t>Translational</w:t>
      </w:r>
      <w:r>
        <w:rPr>
          <w:b/>
          <w:color w:val="505050"/>
          <w:spacing w:val="-9"/>
        </w:rPr>
        <w:t> </w:t>
      </w:r>
      <w:r>
        <w:rPr>
          <w:b/>
          <w:color w:val="505050"/>
        </w:rPr>
        <w:t>Research</w:t>
      </w:r>
      <w:r>
        <w:rPr>
          <w:b/>
          <w:color w:val="505050"/>
          <w:spacing w:val="-8"/>
        </w:rPr>
        <w:t> </w:t>
      </w:r>
      <w:r>
        <w:rPr>
          <w:b/>
          <w:color w:val="505050"/>
        </w:rPr>
        <w:t>Grant</w:t>
      </w:r>
      <w:r>
        <w:rPr>
          <w:b/>
          <w:color w:val="505050"/>
          <w:spacing w:val="-2"/>
        </w:rPr>
        <w:t> </w:t>
      </w:r>
      <w:r>
        <w:rPr>
          <w:b/>
          <w:color w:val="505050"/>
        </w:rPr>
        <w:t>(TRGS)</w:t>
      </w:r>
      <w:r>
        <w:rPr>
          <w:color w:val="505050"/>
        </w:rPr>
        <w:t>,</w:t>
      </w:r>
      <w:r>
        <w:rPr>
          <w:color w:val="505050"/>
          <w:spacing w:val="-6"/>
        </w:rPr>
        <w:t> </w:t>
      </w:r>
      <w:r>
        <w:rPr>
          <w:color w:val="505050"/>
        </w:rPr>
        <w:t>we</w:t>
      </w:r>
      <w:r>
        <w:rPr>
          <w:color w:val="505050"/>
          <w:spacing w:val="-7"/>
        </w:rPr>
        <w:t> </w:t>
      </w:r>
      <w:r>
        <w:rPr>
          <w:color w:val="505050"/>
          <w:u w:val="single" w:color="505050"/>
        </w:rPr>
        <w:t>seek</w:t>
      </w:r>
      <w:r>
        <w:rPr>
          <w:color w:val="505050"/>
          <w:spacing w:val="-8"/>
          <w:u w:val="single" w:color="505050"/>
        </w:rPr>
        <w:t> </w:t>
      </w:r>
      <w:r>
        <w:rPr>
          <w:color w:val="505050"/>
          <w:u w:val="single" w:color="505050"/>
        </w:rPr>
        <w:t>six</w:t>
      </w:r>
      <w:r>
        <w:rPr>
          <w:color w:val="505050"/>
          <w:spacing w:val="-8"/>
          <w:u w:val="single" w:color="505050"/>
        </w:rPr>
        <w:t> </w:t>
      </w:r>
      <w:r>
        <w:rPr>
          <w:color w:val="505050"/>
          <w:u w:val="single" w:color="505050"/>
        </w:rPr>
        <w:t>practices</w:t>
      </w:r>
      <w:r>
        <w:rPr>
          <w:color w:val="505050"/>
          <w:spacing w:val="-7"/>
          <w:u w:val="single" w:color="505050"/>
        </w:rPr>
        <w:t> </w:t>
      </w:r>
      <w:r>
        <w:rPr>
          <w:color w:val="505050"/>
          <w:u w:val="single" w:color="505050"/>
        </w:rPr>
        <w:t>in</w:t>
      </w:r>
      <w:r>
        <w:rPr>
          <w:color w:val="505050"/>
          <w:spacing w:val="-8"/>
          <w:u w:val="single" w:color="505050"/>
        </w:rPr>
        <w:t> </w:t>
      </w:r>
      <w:r>
        <w:rPr>
          <w:color w:val="505050"/>
          <w:u w:val="single" w:color="505050"/>
        </w:rPr>
        <w:t>each</w:t>
      </w:r>
      <w:r>
        <w:rPr>
          <w:color w:val="505050"/>
          <w:spacing w:val="-9"/>
          <w:u w:val="single" w:color="505050"/>
        </w:rPr>
        <w:t> </w:t>
      </w:r>
      <w:r>
        <w:rPr>
          <w:color w:val="505050"/>
          <w:u w:val="single" w:color="505050"/>
        </w:rPr>
        <w:t>PHN</w:t>
      </w:r>
      <w:r>
        <w:rPr>
          <w:color w:val="505050"/>
          <w:spacing w:val="-7"/>
          <w:u w:val="single" w:color="505050"/>
        </w:rPr>
        <w:t> </w:t>
      </w:r>
      <w:r>
        <w:rPr>
          <w:color w:val="505050"/>
          <w:u w:val="single" w:color="505050"/>
        </w:rPr>
        <w:t>region</w:t>
      </w:r>
      <w:r>
        <w:rPr>
          <w:color w:val="505050"/>
          <w:spacing w:val="-8"/>
        </w:rPr>
        <w:t> </w:t>
      </w:r>
      <w:r>
        <w:rPr>
          <w:color w:val="505050"/>
        </w:rPr>
        <w:t>to</w:t>
      </w:r>
      <w:r>
        <w:rPr>
          <w:color w:val="505050"/>
          <w:spacing w:val="-9"/>
        </w:rPr>
        <w:t> </w:t>
      </w:r>
      <w:r>
        <w:rPr>
          <w:color w:val="505050"/>
        </w:rPr>
        <w:t>take</w:t>
      </w:r>
      <w:r>
        <w:rPr>
          <w:color w:val="505050"/>
          <w:spacing w:val="-47"/>
        </w:rPr>
        <w:t> </w:t>
      </w:r>
      <w:r>
        <w:rPr>
          <w:color w:val="505050"/>
        </w:rPr>
        <w:t>part in this trial. The purpose of this document is to provide prospective applicants with information relating to</w:t>
      </w:r>
      <w:r>
        <w:rPr>
          <w:color w:val="505050"/>
          <w:spacing w:val="-47"/>
        </w:rPr>
        <w:t> </w:t>
      </w:r>
      <w:r>
        <w:rPr>
          <w:color w:val="505050"/>
        </w:rPr>
        <w:t>the</w:t>
      </w:r>
      <w:r>
        <w:rPr>
          <w:color w:val="505050"/>
          <w:spacing w:val="-3"/>
        </w:rPr>
        <w:t> </w:t>
      </w:r>
      <w:r>
        <w:rPr>
          <w:color w:val="505050"/>
        </w:rPr>
        <w:t>project,</w:t>
      </w:r>
      <w:r>
        <w:rPr>
          <w:color w:val="505050"/>
          <w:spacing w:val="-1"/>
        </w:rPr>
        <w:t> </w:t>
      </w:r>
      <w:r>
        <w:rPr>
          <w:color w:val="505050"/>
        </w:rPr>
        <w:t>including</w:t>
      </w:r>
      <w:r>
        <w:rPr>
          <w:color w:val="505050"/>
          <w:spacing w:val="-2"/>
        </w:rPr>
        <w:t> </w:t>
      </w:r>
      <w:r>
        <w:rPr>
          <w:color w:val="505050"/>
        </w:rPr>
        <w:t>requirements</w:t>
      </w:r>
      <w:r>
        <w:rPr>
          <w:color w:val="505050"/>
          <w:spacing w:val="-2"/>
        </w:rPr>
        <w:t> </w:t>
      </w:r>
      <w:r>
        <w:rPr>
          <w:color w:val="505050"/>
        </w:rPr>
        <w:t>that</w:t>
      </w:r>
      <w:r>
        <w:rPr>
          <w:color w:val="505050"/>
          <w:spacing w:val="-6"/>
        </w:rPr>
        <w:t> </w:t>
      </w:r>
      <w:r>
        <w:rPr>
          <w:color w:val="505050"/>
        </w:rPr>
        <w:t>successful</w:t>
      </w:r>
      <w:r>
        <w:rPr>
          <w:color w:val="505050"/>
          <w:spacing w:val="-2"/>
        </w:rPr>
        <w:t> </w:t>
      </w:r>
      <w:r>
        <w:rPr>
          <w:color w:val="505050"/>
        </w:rPr>
        <w:t>applicants</w:t>
      </w:r>
      <w:r>
        <w:rPr>
          <w:color w:val="505050"/>
          <w:spacing w:val="-3"/>
        </w:rPr>
        <w:t> </w:t>
      </w:r>
      <w:r>
        <w:rPr>
          <w:color w:val="505050"/>
        </w:rPr>
        <w:t>will undertake</w:t>
      </w:r>
      <w:r>
        <w:rPr>
          <w:color w:val="505050"/>
          <w:spacing w:val="-3"/>
        </w:rPr>
        <w:t> </w:t>
      </w:r>
      <w:r>
        <w:rPr>
          <w:color w:val="505050"/>
        </w:rPr>
        <w:t>during</w:t>
      </w:r>
      <w:r>
        <w:rPr>
          <w:color w:val="505050"/>
          <w:spacing w:val="-2"/>
        </w:rPr>
        <w:t> </w:t>
      </w:r>
      <w:r>
        <w:rPr>
          <w:color w:val="505050"/>
        </w:rPr>
        <w:t>the</w:t>
      </w:r>
      <w:r>
        <w:rPr>
          <w:color w:val="505050"/>
          <w:spacing w:val="2"/>
        </w:rPr>
        <w:t> </w:t>
      </w:r>
      <w:r>
        <w:rPr>
          <w:color w:val="505050"/>
        </w:rPr>
        <w:t>project</w:t>
      </w:r>
      <w:r>
        <w:rPr>
          <w:color w:val="505050"/>
          <w:spacing w:val="1"/>
        </w:rPr>
        <w:t> </w:t>
      </w:r>
      <w:r>
        <w:rPr>
          <w:color w:val="505050"/>
        </w:rPr>
        <w:t>period.</w:t>
      </w:r>
    </w:p>
    <w:p>
      <w:pPr>
        <w:pStyle w:val="BodyText"/>
      </w:pPr>
    </w:p>
    <w:p>
      <w:pPr>
        <w:pStyle w:val="Heading1"/>
        <w:spacing w:before="152"/>
        <w:jc w:val="both"/>
      </w:pPr>
      <w:r>
        <w:rPr>
          <w:color w:val="3AC8D6"/>
        </w:rPr>
        <w:t>About</w:t>
      </w:r>
      <w:r>
        <w:rPr>
          <w:color w:val="3AC8D6"/>
          <w:spacing w:val="-3"/>
        </w:rPr>
        <w:t> </w:t>
      </w:r>
      <w:r>
        <w:rPr>
          <w:color w:val="3AC8D6"/>
        </w:rPr>
        <w:t>the</w:t>
      </w:r>
      <w:r>
        <w:rPr>
          <w:color w:val="3AC8D6"/>
          <w:spacing w:val="-6"/>
        </w:rPr>
        <w:t> </w:t>
      </w:r>
      <w:r>
        <w:rPr>
          <w:color w:val="3AC8D6"/>
        </w:rPr>
        <w:t>Project</w:t>
      </w:r>
    </w:p>
    <w:p>
      <w:pPr>
        <w:pStyle w:val="BodyText"/>
        <w:spacing w:before="77"/>
        <w:ind w:left="114" w:right="116"/>
        <w:jc w:val="both"/>
      </w:pPr>
      <w:r>
        <w:rPr>
          <w:color w:val="49442A"/>
        </w:rPr>
        <w:t>In 2018, the Strengthening Care for Children (SC4C) model of care was piloted in five GP practices across</w:t>
      </w:r>
      <w:r>
        <w:rPr>
          <w:color w:val="49442A"/>
          <w:spacing w:val="1"/>
        </w:rPr>
        <w:t> </w:t>
      </w:r>
      <w:r>
        <w:rPr>
          <w:color w:val="49442A"/>
        </w:rPr>
        <w:t>Melbourne’s metro and inner regional areas, looking to strengthen GP care for common childhood conditions</w:t>
      </w:r>
      <w:r>
        <w:rPr>
          <w:color w:val="49442A"/>
          <w:spacing w:val="1"/>
        </w:rPr>
        <w:t> </w:t>
      </w:r>
      <w:r>
        <w:rPr>
          <w:color w:val="49442A"/>
        </w:rPr>
        <w:t>and reduce Outpatient clinic and Emergency Department referrals. The findings of this pilot study showed that</w:t>
      </w:r>
      <w:r>
        <w:rPr>
          <w:color w:val="49442A"/>
          <w:spacing w:val="1"/>
        </w:rPr>
        <w:t> </w:t>
      </w:r>
      <w:r>
        <w:rPr>
          <w:color w:val="49442A"/>
        </w:rPr>
        <w:t>over 12 months fewer referrals were made by GPs to private paediatricians (pre: 34%; to post: 20%) and</w:t>
      </w:r>
      <w:r>
        <w:rPr>
          <w:color w:val="49442A"/>
          <w:spacing w:val="1"/>
        </w:rPr>
        <w:t> </w:t>
      </w:r>
      <w:r>
        <w:rPr>
          <w:color w:val="49442A"/>
        </w:rPr>
        <w:t>emergency departments (19% to 12%). Participating GPs reported improved confidence in paediatric care (pre:</w:t>
      </w:r>
      <w:r>
        <w:rPr>
          <w:color w:val="49442A"/>
          <w:spacing w:val="-47"/>
        </w:rPr>
        <w:t> </w:t>
      </w:r>
      <w:r>
        <w:rPr>
          <w:color w:val="49442A"/>
        </w:rPr>
        <w:t>88%; to post: 100%) whilst a greater number of families reported confidence in GP care for their child (78% to</w:t>
      </w:r>
      <w:r>
        <w:rPr>
          <w:color w:val="49442A"/>
          <w:spacing w:val="1"/>
        </w:rPr>
        <w:t> </w:t>
      </w:r>
      <w:r>
        <w:rPr>
          <w:color w:val="49442A"/>
        </w:rPr>
        <w:t>94%).</w:t>
      </w:r>
      <w:r>
        <w:rPr>
          <w:color w:val="49442A"/>
          <w:spacing w:val="-1"/>
        </w:rPr>
        <w:t> </w:t>
      </w:r>
      <w:r>
        <w:rPr>
          <w:color w:val="49442A"/>
        </w:rPr>
        <w:t>These</w:t>
      </w:r>
      <w:r>
        <w:rPr>
          <w:color w:val="49442A"/>
          <w:spacing w:val="-2"/>
        </w:rPr>
        <w:t> </w:t>
      </w:r>
      <w:r>
        <w:rPr>
          <w:color w:val="49442A"/>
        </w:rPr>
        <w:t>findings</w:t>
      </w:r>
      <w:r>
        <w:rPr>
          <w:color w:val="49442A"/>
          <w:spacing w:val="-2"/>
        </w:rPr>
        <w:t> </w:t>
      </w:r>
      <w:r>
        <w:rPr>
          <w:color w:val="49442A"/>
        </w:rPr>
        <w:t>have</w:t>
      </w:r>
      <w:r>
        <w:rPr>
          <w:color w:val="49442A"/>
          <w:spacing w:val="-2"/>
        </w:rPr>
        <w:t> </w:t>
      </w:r>
      <w:r>
        <w:rPr>
          <w:color w:val="49442A"/>
        </w:rPr>
        <w:t>encouraged</w:t>
      </w:r>
      <w:r>
        <w:rPr>
          <w:color w:val="49442A"/>
          <w:spacing w:val="-2"/>
        </w:rPr>
        <w:t> </w:t>
      </w:r>
      <w:r>
        <w:rPr>
          <w:color w:val="49442A"/>
        </w:rPr>
        <w:t>us</w:t>
      </w:r>
      <w:r>
        <w:rPr>
          <w:color w:val="49442A"/>
          <w:spacing w:val="-2"/>
        </w:rPr>
        <w:t> </w:t>
      </w:r>
      <w:r>
        <w:rPr>
          <w:color w:val="49442A"/>
        </w:rPr>
        <w:t>to</w:t>
      </w:r>
      <w:r>
        <w:rPr>
          <w:color w:val="49442A"/>
          <w:spacing w:val="-3"/>
        </w:rPr>
        <w:t> </w:t>
      </w:r>
      <w:r>
        <w:rPr>
          <w:color w:val="49442A"/>
        </w:rPr>
        <w:t>pursue</w:t>
      </w:r>
      <w:r>
        <w:rPr>
          <w:color w:val="49442A"/>
          <w:spacing w:val="-2"/>
        </w:rPr>
        <w:t> </w:t>
      </w:r>
      <w:r>
        <w:rPr>
          <w:color w:val="49442A"/>
        </w:rPr>
        <w:t>a</w:t>
      </w:r>
      <w:r>
        <w:rPr>
          <w:color w:val="49442A"/>
          <w:spacing w:val="-2"/>
        </w:rPr>
        <w:t> </w:t>
      </w:r>
      <w:r>
        <w:rPr>
          <w:color w:val="49442A"/>
        </w:rPr>
        <w:t>rigorous</w:t>
      </w:r>
      <w:r>
        <w:rPr>
          <w:color w:val="49442A"/>
          <w:spacing w:val="-2"/>
        </w:rPr>
        <w:t> </w:t>
      </w:r>
      <w:r>
        <w:rPr>
          <w:color w:val="49442A"/>
        </w:rPr>
        <w:t>trial</w:t>
      </w:r>
      <w:r>
        <w:rPr>
          <w:color w:val="49442A"/>
          <w:spacing w:val="-1"/>
        </w:rPr>
        <w:t> </w:t>
      </w:r>
      <w:r>
        <w:rPr>
          <w:color w:val="49442A"/>
        </w:rPr>
        <w:t>of</w:t>
      </w:r>
      <w:r>
        <w:rPr>
          <w:color w:val="49442A"/>
          <w:spacing w:val="-3"/>
        </w:rPr>
        <w:t> </w:t>
      </w:r>
      <w:r>
        <w:rPr>
          <w:color w:val="49442A"/>
        </w:rPr>
        <w:t>the</w:t>
      </w:r>
      <w:r>
        <w:rPr>
          <w:color w:val="49442A"/>
          <w:spacing w:val="-2"/>
        </w:rPr>
        <w:t> </w:t>
      </w:r>
      <w:r>
        <w:rPr>
          <w:color w:val="49442A"/>
        </w:rPr>
        <w:t>model of</w:t>
      </w:r>
      <w:r>
        <w:rPr>
          <w:color w:val="49442A"/>
          <w:spacing w:val="-2"/>
        </w:rPr>
        <w:t> </w:t>
      </w:r>
      <w:r>
        <w:rPr>
          <w:color w:val="49442A"/>
        </w:rPr>
        <w:t>care.</w:t>
      </w:r>
    </w:p>
    <w:p>
      <w:pPr>
        <w:pStyle w:val="BodyText"/>
        <w:spacing w:before="137"/>
        <w:ind w:left="114"/>
      </w:pPr>
      <w:r>
        <w:rPr>
          <w:color w:val="505050"/>
          <w:u w:val="single" w:color="505050"/>
        </w:rPr>
        <w:t>The</w:t>
      </w:r>
      <w:r>
        <w:rPr>
          <w:color w:val="505050"/>
          <w:spacing w:val="-4"/>
          <w:u w:val="single" w:color="505050"/>
        </w:rPr>
        <w:t> </w:t>
      </w:r>
      <w:r>
        <w:rPr>
          <w:color w:val="505050"/>
          <w:u w:val="single" w:color="505050"/>
        </w:rPr>
        <w:t>SUSTAIN trial</w:t>
      </w:r>
      <w:r>
        <w:rPr>
          <w:color w:val="505050"/>
          <w:spacing w:val="-2"/>
          <w:u w:val="single" w:color="505050"/>
        </w:rPr>
        <w:t> </w:t>
      </w:r>
      <w:r>
        <w:rPr>
          <w:color w:val="505050"/>
          <w:u w:val="single" w:color="505050"/>
        </w:rPr>
        <w:t>will</w:t>
      </w:r>
      <w:r>
        <w:rPr>
          <w:color w:val="505050"/>
          <w:spacing w:val="-2"/>
          <w:u w:val="single" w:color="505050"/>
        </w:rPr>
        <w:t> </w:t>
      </w:r>
      <w:r>
        <w:rPr>
          <w:color w:val="505050"/>
          <w:u w:val="single" w:color="505050"/>
        </w:rPr>
        <w:t>run</w:t>
      </w:r>
      <w:r>
        <w:rPr>
          <w:color w:val="505050"/>
          <w:spacing w:val="-4"/>
          <w:u w:val="single" w:color="505050"/>
        </w:rPr>
        <w:t> </w:t>
      </w:r>
      <w:r>
        <w:rPr>
          <w:color w:val="505050"/>
          <w:u w:val="single" w:color="505050"/>
        </w:rPr>
        <w:t>in</w:t>
      </w:r>
      <w:r>
        <w:rPr>
          <w:color w:val="505050"/>
          <w:spacing w:val="-4"/>
          <w:u w:val="single" w:color="505050"/>
        </w:rPr>
        <w:t> </w:t>
      </w:r>
      <w:r>
        <w:rPr>
          <w:color w:val="505050"/>
          <w:u w:val="single" w:color="505050"/>
        </w:rPr>
        <w:t>your</w:t>
      </w:r>
      <w:r>
        <w:rPr>
          <w:color w:val="505050"/>
          <w:spacing w:val="-3"/>
          <w:u w:val="single" w:color="505050"/>
        </w:rPr>
        <w:t> </w:t>
      </w:r>
      <w:r>
        <w:rPr>
          <w:color w:val="505050"/>
          <w:u w:val="single" w:color="505050"/>
        </w:rPr>
        <w:t>practice</w:t>
      </w:r>
      <w:r>
        <w:rPr>
          <w:color w:val="505050"/>
          <w:spacing w:val="-4"/>
          <w:u w:val="single" w:color="505050"/>
        </w:rPr>
        <w:t> </w:t>
      </w:r>
      <w:r>
        <w:rPr>
          <w:color w:val="505050"/>
          <w:u w:val="single" w:color="505050"/>
        </w:rPr>
        <w:t>for</w:t>
      </w:r>
      <w:r>
        <w:rPr>
          <w:color w:val="505050"/>
          <w:spacing w:val="1"/>
          <w:u w:val="single" w:color="505050"/>
        </w:rPr>
        <w:t> </w:t>
      </w:r>
      <w:r>
        <w:rPr>
          <w:color w:val="505050"/>
          <w:u w:val="single" w:color="505050"/>
        </w:rPr>
        <w:t>12 months.</w:t>
      </w:r>
      <w:r>
        <w:rPr>
          <w:color w:val="505050"/>
          <w:spacing w:val="1"/>
        </w:rPr>
        <w:t> </w:t>
      </w:r>
      <w:r>
        <w:rPr>
          <w:color w:val="505050"/>
        </w:rPr>
        <w:t>The</w:t>
      </w:r>
      <w:r>
        <w:rPr>
          <w:color w:val="505050"/>
          <w:spacing w:val="-2"/>
        </w:rPr>
        <w:t> </w:t>
      </w:r>
      <w:r>
        <w:rPr>
          <w:color w:val="505050"/>
        </w:rPr>
        <w:t>model</w:t>
      </w:r>
      <w:r>
        <w:rPr>
          <w:color w:val="505050"/>
          <w:spacing w:val="-1"/>
        </w:rPr>
        <w:t> </w:t>
      </w:r>
      <w:r>
        <w:rPr>
          <w:color w:val="505050"/>
        </w:rPr>
        <w:t>will</w:t>
      </w:r>
      <w:r>
        <w:rPr>
          <w:color w:val="505050"/>
          <w:spacing w:val="-1"/>
        </w:rPr>
        <w:t> </w:t>
      </w:r>
      <w:r>
        <w:rPr>
          <w:color w:val="505050"/>
        </w:rPr>
        <w:t>involve: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52" w:lineRule="auto" w:before="113" w:after="0"/>
        <w:ind w:left="882" w:right="124" w:hanging="361"/>
        <w:jc w:val="left"/>
        <w:rPr>
          <w:sz w:val="22"/>
        </w:rPr>
      </w:pPr>
      <w:r>
        <w:rPr>
          <w:color w:val="505050"/>
          <w:sz w:val="22"/>
        </w:rPr>
        <w:t>Virtual</w:t>
      </w:r>
      <w:r>
        <w:rPr>
          <w:color w:val="505050"/>
          <w:spacing w:val="16"/>
          <w:sz w:val="22"/>
        </w:rPr>
        <w:t> </w:t>
      </w:r>
      <w:r>
        <w:rPr>
          <w:color w:val="505050"/>
          <w:sz w:val="22"/>
        </w:rPr>
        <w:t>GP-Paediatrician</w:t>
      </w:r>
      <w:r>
        <w:rPr>
          <w:color w:val="505050"/>
          <w:spacing w:val="13"/>
          <w:sz w:val="22"/>
        </w:rPr>
        <w:t> </w:t>
      </w:r>
      <w:r>
        <w:rPr>
          <w:color w:val="505050"/>
          <w:sz w:val="22"/>
        </w:rPr>
        <w:t>co-consulting</w:t>
      </w:r>
      <w:r>
        <w:rPr>
          <w:color w:val="505050"/>
          <w:spacing w:val="15"/>
          <w:sz w:val="22"/>
        </w:rPr>
        <w:t> </w:t>
      </w:r>
      <w:r>
        <w:rPr>
          <w:color w:val="505050"/>
          <w:sz w:val="22"/>
        </w:rPr>
        <w:t>fortnightly</w:t>
      </w:r>
      <w:r>
        <w:rPr>
          <w:color w:val="505050"/>
          <w:spacing w:val="15"/>
          <w:sz w:val="22"/>
        </w:rPr>
        <w:t> </w:t>
      </w:r>
      <w:r>
        <w:rPr>
          <w:color w:val="505050"/>
          <w:sz w:val="22"/>
        </w:rPr>
        <w:t>sessions</w:t>
      </w:r>
      <w:r>
        <w:rPr>
          <w:color w:val="505050"/>
          <w:spacing w:val="17"/>
          <w:sz w:val="22"/>
        </w:rPr>
        <w:t> </w:t>
      </w:r>
      <w:r>
        <w:rPr>
          <w:color w:val="505050"/>
          <w:sz w:val="22"/>
        </w:rPr>
        <w:t>for</w:t>
      </w:r>
      <w:r>
        <w:rPr>
          <w:color w:val="505050"/>
          <w:spacing w:val="19"/>
          <w:sz w:val="22"/>
        </w:rPr>
        <w:t> </w:t>
      </w:r>
      <w:r>
        <w:rPr>
          <w:color w:val="505050"/>
          <w:sz w:val="22"/>
        </w:rPr>
        <w:t>12</w:t>
      </w:r>
      <w:r>
        <w:rPr>
          <w:color w:val="505050"/>
          <w:spacing w:val="18"/>
          <w:sz w:val="22"/>
        </w:rPr>
        <w:t> </w:t>
      </w:r>
      <w:r>
        <w:rPr>
          <w:color w:val="505050"/>
          <w:sz w:val="22"/>
        </w:rPr>
        <w:t>months.</w:t>
      </w:r>
      <w:r>
        <w:rPr>
          <w:color w:val="505050"/>
          <w:spacing w:val="15"/>
          <w:sz w:val="22"/>
        </w:rPr>
        <w:t> </w:t>
      </w:r>
      <w:r>
        <w:rPr>
          <w:color w:val="505050"/>
          <w:sz w:val="22"/>
        </w:rPr>
        <w:t>The</w:t>
      </w:r>
      <w:r>
        <w:rPr>
          <w:color w:val="505050"/>
          <w:spacing w:val="19"/>
          <w:sz w:val="22"/>
        </w:rPr>
        <w:t> </w:t>
      </w:r>
      <w:r>
        <w:rPr>
          <w:color w:val="505050"/>
          <w:sz w:val="22"/>
        </w:rPr>
        <w:t>co-consulting</w:t>
      </w:r>
      <w:r>
        <w:rPr>
          <w:color w:val="505050"/>
          <w:spacing w:val="15"/>
          <w:sz w:val="22"/>
        </w:rPr>
        <w:t> </w:t>
      </w:r>
      <w:r>
        <w:rPr>
          <w:color w:val="505050"/>
          <w:sz w:val="22"/>
        </w:rPr>
        <w:t>sessions</w:t>
      </w:r>
      <w:r>
        <w:rPr>
          <w:color w:val="505050"/>
          <w:spacing w:val="1"/>
          <w:sz w:val="22"/>
        </w:rPr>
        <w:t> </w:t>
      </w:r>
      <w:r>
        <w:rPr>
          <w:color w:val="505050"/>
          <w:sz w:val="22"/>
        </w:rPr>
        <w:t>will</w:t>
      </w:r>
      <w:r>
        <w:rPr>
          <w:color w:val="505050"/>
          <w:spacing w:val="-1"/>
          <w:sz w:val="22"/>
        </w:rPr>
        <w:t> </w:t>
      </w:r>
      <w:r>
        <w:rPr>
          <w:color w:val="505050"/>
          <w:sz w:val="22"/>
        </w:rPr>
        <w:t>allow the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GP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and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Paediatrician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to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provide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shared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care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to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your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paediatric</w:t>
      </w:r>
      <w:r>
        <w:rPr>
          <w:color w:val="505050"/>
          <w:spacing w:val="-5"/>
          <w:sz w:val="22"/>
        </w:rPr>
        <w:t> </w:t>
      </w:r>
      <w:r>
        <w:rPr>
          <w:color w:val="505050"/>
          <w:sz w:val="22"/>
        </w:rPr>
        <w:t>patients.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106" w:after="0"/>
        <w:ind w:left="882" w:right="0" w:hanging="361"/>
        <w:jc w:val="left"/>
        <w:rPr>
          <w:sz w:val="22"/>
        </w:rPr>
      </w:pPr>
      <w:r>
        <w:rPr>
          <w:color w:val="505050"/>
          <w:sz w:val="22"/>
        </w:rPr>
        <w:t>The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Paediatrician</w:t>
      </w:r>
      <w:r>
        <w:rPr>
          <w:color w:val="505050"/>
          <w:spacing w:val="-5"/>
          <w:sz w:val="22"/>
        </w:rPr>
        <w:t> </w:t>
      </w:r>
      <w:r>
        <w:rPr>
          <w:color w:val="505050"/>
          <w:sz w:val="22"/>
        </w:rPr>
        <w:t>will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run</w:t>
      </w:r>
      <w:r>
        <w:rPr>
          <w:color w:val="505050"/>
          <w:spacing w:val="-5"/>
          <w:sz w:val="22"/>
        </w:rPr>
        <w:t> </w:t>
      </w:r>
      <w:r>
        <w:rPr>
          <w:color w:val="505050"/>
          <w:sz w:val="22"/>
        </w:rPr>
        <w:t>monthly 60-minute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virtual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case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study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discussions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123" w:after="0"/>
        <w:ind w:left="882" w:right="0" w:hanging="361"/>
        <w:jc w:val="left"/>
        <w:rPr>
          <w:sz w:val="22"/>
        </w:rPr>
      </w:pPr>
      <w:r>
        <w:rPr>
          <w:color w:val="505050"/>
          <w:sz w:val="22"/>
        </w:rPr>
        <w:t>The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Paediatrican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will</w:t>
      </w:r>
      <w:r>
        <w:rPr>
          <w:color w:val="505050"/>
          <w:spacing w:val="-1"/>
          <w:sz w:val="22"/>
        </w:rPr>
        <w:t> </w:t>
      </w:r>
      <w:r>
        <w:rPr>
          <w:color w:val="505050"/>
          <w:sz w:val="22"/>
        </w:rPr>
        <w:t>be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available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during</w:t>
      </w:r>
      <w:r>
        <w:rPr>
          <w:color w:val="505050"/>
          <w:spacing w:val="1"/>
          <w:sz w:val="22"/>
        </w:rPr>
        <w:t> </w:t>
      </w:r>
      <w:r>
        <w:rPr>
          <w:color w:val="505050"/>
          <w:sz w:val="22"/>
        </w:rPr>
        <w:t>business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day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hours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for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email</w:t>
      </w:r>
      <w:r>
        <w:rPr>
          <w:color w:val="505050"/>
          <w:spacing w:val="-1"/>
          <w:sz w:val="22"/>
        </w:rPr>
        <w:t> </w:t>
      </w:r>
      <w:r>
        <w:rPr>
          <w:color w:val="505050"/>
          <w:sz w:val="22"/>
        </w:rPr>
        <w:t>and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phone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support</w:t>
      </w:r>
      <w:r>
        <w:rPr>
          <w:color w:val="505050"/>
          <w:spacing w:val="-1"/>
          <w:sz w:val="22"/>
        </w:rPr>
        <w:t> </w:t>
      </w:r>
      <w:r>
        <w:rPr>
          <w:color w:val="505050"/>
          <w:sz w:val="22"/>
        </w:rPr>
        <w:t>to GPs.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52" w:lineRule="auto" w:before="118" w:after="0"/>
        <w:ind w:left="882" w:right="119" w:hanging="361"/>
        <w:jc w:val="left"/>
        <w:rPr>
          <w:sz w:val="22"/>
        </w:rPr>
      </w:pPr>
      <w:r>
        <w:rPr>
          <w:color w:val="505050"/>
          <w:spacing w:val="-1"/>
          <w:sz w:val="22"/>
        </w:rPr>
        <w:t>Participating</w:t>
      </w:r>
      <w:r>
        <w:rPr>
          <w:color w:val="505050"/>
          <w:spacing w:val="-6"/>
          <w:sz w:val="22"/>
        </w:rPr>
        <w:t> </w:t>
      </w:r>
      <w:r>
        <w:rPr>
          <w:color w:val="505050"/>
          <w:spacing w:val="-1"/>
          <w:sz w:val="22"/>
        </w:rPr>
        <w:t>GPs</w:t>
      </w:r>
      <w:r>
        <w:rPr>
          <w:color w:val="505050"/>
          <w:spacing w:val="-7"/>
          <w:sz w:val="22"/>
        </w:rPr>
        <w:t> </w:t>
      </w:r>
      <w:r>
        <w:rPr>
          <w:color w:val="505050"/>
          <w:spacing w:val="-1"/>
          <w:sz w:val="22"/>
        </w:rPr>
        <w:t>will</w:t>
      </w:r>
      <w:r>
        <w:rPr>
          <w:color w:val="505050"/>
          <w:spacing w:val="-9"/>
          <w:sz w:val="22"/>
        </w:rPr>
        <w:t> </w:t>
      </w:r>
      <w:r>
        <w:rPr>
          <w:color w:val="505050"/>
          <w:spacing w:val="-1"/>
          <w:sz w:val="22"/>
        </w:rPr>
        <w:t>enrol</w:t>
      </w:r>
      <w:r>
        <w:rPr>
          <w:color w:val="505050"/>
          <w:spacing w:val="-3"/>
          <w:sz w:val="22"/>
        </w:rPr>
        <w:t> </w:t>
      </w:r>
      <w:r>
        <w:rPr>
          <w:b/>
          <w:color w:val="505050"/>
          <w:spacing w:val="-1"/>
          <w:sz w:val="22"/>
        </w:rPr>
        <w:t>free</w:t>
      </w:r>
      <w:r>
        <w:rPr>
          <w:b/>
          <w:color w:val="505050"/>
          <w:spacing w:val="-8"/>
          <w:sz w:val="22"/>
        </w:rPr>
        <w:t> </w:t>
      </w:r>
      <w:r>
        <w:rPr>
          <w:b/>
          <w:color w:val="505050"/>
          <w:spacing w:val="-1"/>
          <w:sz w:val="22"/>
        </w:rPr>
        <w:t>of</w:t>
      </w:r>
      <w:r>
        <w:rPr>
          <w:b/>
          <w:color w:val="505050"/>
          <w:spacing w:val="-4"/>
          <w:sz w:val="22"/>
        </w:rPr>
        <w:t> </w:t>
      </w:r>
      <w:r>
        <w:rPr>
          <w:b/>
          <w:color w:val="505050"/>
          <w:spacing w:val="-1"/>
          <w:sz w:val="22"/>
        </w:rPr>
        <w:t>charge</w:t>
      </w:r>
      <w:r>
        <w:rPr>
          <w:b/>
          <w:color w:val="505050"/>
          <w:spacing w:val="-11"/>
          <w:sz w:val="22"/>
        </w:rPr>
        <w:t> </w:t>
      </w:r>
      <w:r>
        <w:rPr>
          <w:color w:val="505050"/>
          <w:sz w:val="22"/>
        </w:rPr>
        <w:t>in</w:t>
      </w:r>
      <w:r>
        <w:rPr>
          <w:color w:val="505050"/>
          <w:spacing w:val="-8"/>
          <w:sz w:val="22"/>
        </w:rPr>
        <w:t> </w:t>
      </w:r>
      <w:r>
        <w:rPr>
          <w:color w:val="505050"/>
          <w:sz w:val="22"/>
        </w:rPr>
        <w:t>the</w:t>
      </w:r>
      <w:r>
        <w:rPr>
          <w:color w:val="505050"/>
          <w:spacing w:val="-5"/>
          <w:sz w:val="22"/>
        </w:rPr>
        <w:t> </w:t>
      </w:r>
      <w:r>
        <w:rPr>
          <w:color w:val="505050"/>
          <w:sz w:val="22"/>
        </w:rPr>
        <w:t>Sydney</w:t>
      </w:r>
      <w:r>
        <w:rPr>
          <w:color w:val="505050"/>
          <w:spacing w:val="-10"/>
          <w:sz w:val="22"/>
        </w:rPr>
        <w:t> </w:t>
      </w:r>
      <w:r>
        <w:rPr>
          <w:color w:val="505050"/>
          <w:sz w:val="22"/>
        </w:rPr>
        <w:t>Child</w:t>
      </w:r>
      <w:r>
        <w:rPr>
          <w:color w:val="505050"/>
          <w:spacing w:val="-12"/>
          <w:sz w:val="22"/>
        </w:rPr>
        <w:t> </w:t>
      </w:r>
      <w:r>
        <w:rPr>
          <w:color w:val="505050"/>
          <w:sz w:val="22"/>
        </w:rPr>
        <w:t>Health</w:t>
      </w:r>
      <w:r>
        <w:rPr>
          <w:color w:val="505050"/>
          <w:spacing w:val="-8"/>
          <w:sz w:val="22"/>
        </w:rPr>
        <w:t> </w:t>
      </w:r>
      <w:r>
        <w:rPr>
          <w:color w:val="505050"/>
          <w:sz w:val="22"/>
        </w:rPr>
        <w:t>Program</w:t>
      </w:r>
      <w:r>
        <w:rPr>
          <w:color w:val="505050"/>
          <w:spacing w:val="-6"/>
          <w:sz w:val="22"/>
        </w:rPr>
        <w:t> </w:t>
      </w:r>
      <w:r>
        <w:rPr>
          <w:color w:val="505050"/>
          <w:sz w:val="22"/>
        </w:rPr>
        <w:t>(SCHP),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formerly</w:t>
      </w:r>
      <w:r>
        <w:rPr>
          <w:color w:val="505050"/>
          <w:spacing w:val="-6"/>
          <w:sz w:val="22"/>
        </w:rPr>
        <w:t> </w:t>
      </w:r>
      <w:r>
        <w:rPr>
          <w:color w:val="505050"/>
          <w:sz w:val="22"/>
        </w:rPr>
        <w:t>Diploma</w:t>
      </w:r>
      <w:r>
        <w:rPr>
          <w:color w:val="505050"/>
          <w:spacing w:val="1"/>
          <w:sz w:val="22"/>
        </w:rPr>
        <w:t> </w:t>
      </w:r>
      <w:r>
        <w:rPr>
          <w:color w:val="505050"/>
          <w:sz w:val="22"/>
        </w:rPr>
        <w:t>of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Child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Health</w:t>
      </w:r>
      <w:r>
        <w:rPr>
          <w:color w:val="505050"/>
          <w:spacing w:val="-1"/>
          <w:sz w:val="22"/>
        </w:rPr>
        <w:t> </w:t>
      </w:r>
      <w:r>
        <w:rPr>
          <w:color w:val="505050"/>
          <w:sz w:val="22"/>
        </w:rPr>
        <w:t>(DCH)</w:t>
      </w:r>
      <w:r>
        <w:rPr>
          <w:color w:val="505050"/>
          <w:spacing w:val="-1"/>
          <w:sz w:val="22"/>
        </w:rPr>
        <w:t> </w:t>
      </w:r>
      <w:r>
        <w:rPr>
          <w:color w:val="505050"/>
          <w:sz w:val="22"/>
        </w:rPr>
        <w:t>.</w:t>
      </w:r>
    </w:p>
    <w:p>
      <w:pPr>
        <w:pStyle w:val="BodyText"/>
        <w:spacing w:line="252" w:lineRule="auto" w:before="113"/>
        <w:ind w:left="114"/>
      </w:pPr>
      <w:r>
        <w:rPr>
          <w:color w:val="505050"/>
          <w:spacing w:val="-1"/>
        </w:rPr>
        <w:t>As</w:t>
      </w:r>
      <w:r>
        <w:rPr>
          <w:color w:val="505050"/>
          <w:spacing w:val="-12"/>
        </w:rPr>
        <w:t> </w:t>
      </w:r>
      <w:r>
        <w:rPr>
          <w:color w:val="505050"/>
          <w:spacing w:val="-1"/>
        </w:rPr>
        <w:t>part</w:t>
      </w:r>
      <w:r>
        <w:rPr>
          <w:color w:val="505050"/>
          <w:spacing w:val="-14"/>
        </w:rPr>
        <w:t> </w:t>
      </w:r>
      <w:r>
        <w:rPr>
          <w:color w:val="505050"/>
          <w:spacing w:val="-1"/>
        </w:rPr>
        <w:t>of</w:t>
      </w:r>
      <w:r>
        <w:rPr>
          <w:color w:val="505050"/>
          <w:spacing w:val="-7"/>
        </w:rPr>
        <w:t> </w:t>
      </w:r>
      <w:r>
        <w:rPr>
          <w:color w:val="505050"/>
          <w:spacing w:val="-1"/>
        </w:rPr>
        <w:t>the</w:t>
      </w:r>
      <w:r>
        <w:rPr>
          <w:color w:val="505050"/>
          <w:spacing w:val="-11"/>
        </w:rPr>
        <w:t> </w:t>
      </w:r>
      <w:r>
        <w:rPr>
          <w:color w:val="505050"/>
          <w:spacing w:val="-1"/>
        </w:rPr>
        <w:t>study,</w:t>
      </w:r>
      <w:r>
        <w:rPr>
          <w:color w:val="505050"/>
          <w:spacing w:val="-9"/>
        </w:rPr>
        <w:t> </w:t>
      </w:r>
      <w:r>
        <w:rPr>
          <w:color w:val="505050"/>
        </w:rPr>
        <w:t>we</w:t>
      </w:r>
      <w:r>
        <w:rPr>
          <w:color w:val="505050"/>
          <w:spacing w:val="-11"/>
        </w:rPr>
        <w:t> </w:t>
      </w:r>
      <w:r>
        <w:rPr>
          <w:color w:val="505050"/>
        </w:rPr>
        <w:t>ask</w:t>
      </w:r>
      <w:r>
        <w:rPr>
          <w:color w:val="505050"/>
          <w:spacing w:val="-12"/>
        </w:rPr>
        <w:t> </w:t>
      </w:r>
      <w:r>
        <w:rPr>
          <w:color w:val="505050"/>
        </w:rPr>
        <w:t>GPs</w:t>
      </w:r>
      <w:r>
        <w:rPr>
          <w:color w:val="505050"/>
          <w:spacing w:val="-12"/>
        </w:rPr>
        <w:t> </w:t>
      </w:r>
      <w:r>
        <w:rPr>
          <w:color w:val="505050"/>
        </w:rPr>
        <w:t>and</w:t>
      </w:r>
      <w:r>
        <w:rPr>
          <w:color w:val="505050"/>
          <w:spacing w:val="-8"/>
        </w:rPr>
        <w:t> </w:t>
      </w:r>
      <w:r>
        <w:rPr>
          <w:color w:val="505050"/>
        </w:rPr>
        <w:t>practice</w:t>
      </w:r>
      <w:r>
        <w:rPr>
          <w:color w:val="505050"/>
          <w:spacing w:val="-7"/>
        </w:rPr>
        <w:t> </w:t>
      </w:r>
      <w:r>
        <w:rPr>
          <w:color w:val="505050"/>
        </w:rPr>
        <w:t>staff</w:t>
      </w:r>
      <w:r>
        <w:rPr>
          <w:color w:val="505050"/>
          <w:spacing w:val="-7"/>
        </w:rPr>
        <w:t> </w:t>
      </w:r>
      <w:r>
        <w:rPr>
          <w:color w:val="505050"/>
        </w:rPr>
        <w:t>to</w:t>
      </w:r>
      <w:r>
        <w:rPr>
          <w:color w:val="505050"/>
          <w:spacing w:val="-8"/>
        </w:rPr>
        <w:t> </w:t>
      </w:r>
      <w:r>
        <w:rPr>
          <w:color w:val="505050"/>
        </w:rPr>
        <w:t>complete</w:t>
      </w:r>
      <w:r>
        <w:rPr>
          <w:color w:val="505050"/>
          <w:spacing w:val="-11"/>
        </w:rPr>
        <w:t> </w:t>
      </w:r>
      <w:r>
        <w:rPr>
          <w:color w:val="505050"/>
        </w:rPr>
        <w:t>some</w:t>
      </w:r>
      <w:r>
        <w:rPr>
          <w:color w:val="505050"/>
          <w:spacing w:val="-11"/>
        </w:rPr>
        <w:t> </w:t>
      </w:r>
      <w:r>
        <w:rPr>
          <w:color w:val="505050"/>
        </w:rPr>
        <w:t>evaluation</w:t>
      </w:r>
      <w:r>
        <w:rPr>
          <w:color w:val="505050"/>
          <w:spacing w:val="-13"/>
        </w:rPr>
        <w:t> </w:t>
      </w:r>
      <w:r>
        <w:rPr>
          <w:color w:val="505050"/>
        </w:rPr>
        <w:t>surveys</w:t>
      </w:r>
      <w:r>
        <w:rPr>
          <w:color w:val="505050"/>
          <w:spacing w:val="-5"/>
        </w:rPr>
        <w:t> </w:t>
      </w:r>
      <w:r>
        <w:rPr>
          <w:color w:val="505050"/>
        </w:rPr>
        <w:t>and</w:t>
      </w:r>
      <w:r>
        <w:rPr>
          <w:color w:val="505050"/>
          <w:spacing w:val="-13"/>
        </w:rPr>
        <w:t> </w:t>
      </w:r>
      <w:r>
        <w:rPr>
          <w:color w:val="505050"/>
        </w:rPr>
        <w:t>complete</w:t>
      </w:r>
      <w:r>
        <w:rPr>
          <w:color w:val="505050"/>
          <w:spacing w:val="-11"/>
        </w:rPr>
        <w:t> </w:t>
      </w:r>
      <w:r>
        <w:rPr>
          <w:color w:val="505050"/>
        </w:rPr>
        <w:t>data</w:t>
      </w:r>
      <w:r>
        <w:rPr>
          <w:color w:val="505050"/>
          <w:spacing w:val="-12"/>
        </w:rPr>
        <w:t> </w:t>
      </w:r>
      <w:r>
        <w:rPr>
          <w:color w:val="505050"/>
        </w:rPr>
        <w:t>entry</w:t>
      </w:r>
      <w:r>
        <w:rPr>
          <w:color w:val="505050"/>
          <w:spacing w:val="-47"/>
        </w:rPr>
        <w:t> </w:t>
      </w:r>
      <w:r>
        <w:rPr>
          <w:color w:val="505050"/>
        </w:rPr>
        <w:t>for</w:t>
      </w:r>
      <w:r>
        <w:rPr>
          <w:color w:val="505050"/>
          <w:spacing w:val="-3"/>
        </w:rPr>
        <w:t> </w:t>
      </w:r>
      <w:r>
        <w:rPr>
          <w:color w:val="505050"/>
        </w:rPr>
        <w:t>paediatric</w:t>
      </w:r>
      <w:r>
        <w:rPr>
          <w:color w:val="505050"/>
          <w:spacing w:val="-4"/>
        </w:rPr>
        <w:t> </w:t>
      </w:r>
      <w:r>
        <w:rPr>
          <w:color w:val="505050"/>
        </w:rPr>
        <w:t>consultations.</w:t>
      </w:r>
    </w:p>
    <w:p>
      <w:pPr>
        <w:pStyle w:val="BodyText"/>
      </w:pPr>
    </w:p>
    <w:p>
      <w:pPr>
        <w:pStyle w:val="Heading1"/>
        <w:spacing w:before="157"/>
        <w:jc w:val="both"/>
      </w:pPr>
      <w:r>
        <w:rPr>
          <w:color w:val="3AC8D6"/>
        </w:rPr>
        <w:t>Eligibility</w:t>
      </w:r>
      <w:r>
        <w:rPr>
          <w:color w:val="3AC8D6"/>
          <w:spacing w:val="-6"/>
        </w:rPr>
        <w:t> </w:t>
      </w:r>
      <w:r>
        <w:rPr>
          <w:color w:val="3AC8D6"/>
        </w:rPr>
        <w:t>Criteria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ind w:left="114"/>
      </w:pPr>
      <w:r>
        <w:rPr>
          <w:color w:val="505050"/>
        </w:rPr>
        <w:t>To</w:t>
      </w:r>
      <w:r>
        <w:rPr>
          <w:color w:val="505050"/>
          <w:spacing w:val="-5"/>
        </w:rPr>
        <w:t> </w:t>
      </w:r>
      <w:r>
        <w:rPr>
          <w:color w:val="505050"/>
        </w:rPr>
        <w:t>be</w:t>
      </w:r>
      <w:r>
        <w:rPr>
          <w:color w:val="505050"/>
          <w:spacing w:val="-3"/>
        </w:rPr>
        <w:t> </w:t>
      </w:r>
      <w:r>
        <w:rPr>
          <w:color w:val="505050"/>
        </w:rPr>
        <w:t>eligible</w:t>
      </w:r>
      <w:r>
        <w:rPr>
          <w:color w:val="505050"/>
          <w:spacing w:val="-4"/>
        </w:rPr>
        <w:t> </w:t>
      </w:r>
      <w:r>
        <w:rPr>
          <w:color w:val="505050"/>
        </w:rPr>
        <w:t>to</w:t>
      </w:r>
      <w:r>
        <w:rPr>
          <w:color w:val="505050"/>
          <w:spacing w:val="-4"/>
        </w:rPr>
        <w:t> </w:t>
      </w:r>
      <w:r>
        <w:rPr>
          <w:color w:val="505050"/>
        </w:rPr>
        <w:t>participate</w:t>
      </w:r>
      <w:r>
        <w:rPr>
          <w:color w:val="505050"/>
          <w:spacing w:val="-4"/>
        </w:rPr>
        <w:t> </w:t>
      </w:r>
      <w:r>
        <w:rPr>
          <w:color w:val="505050"/>
        </w:rPr>
        <w:t>in</w:t>
      </w:r>
      <w:r>
        <w:rPr>
          <w:color w:val="505050"/>
          <w:spacing w:val="-4"/>
        </w:rPr>
        <w:t> </w:t>
      </w:r>
      <w:r>
        <w:rPr>
          <w:color w:val="505050"/>
        </w:rPr>
        <w:t>the</w:t>
      </w:r>
      <w:r>
        <w:rPr>
          <w:color w:val="505050"/>
          <w:spacing w:val="1"/>
        </w:rPr>
        <w:t> </w:t>
      </w:r>
      <w:r>
        <w:rPr>
          <w:color w:val="505050"/>
        </w:rPr>
        <w:t>project,</w:t>
      </w:r>
      <w:r>
        <w:rPr>
          <w:color w:val="505050"/>
          <w:spacing w:val="-2"/>
        </w:rPr>
        <w:t> </w:t>
      </w:r>
      <w:r>
        <w:rPr>
          <w:color w:val="505050"/>
        </w:rPr>
        <w:t>general</w:t>
      </w:r>
      <w:r>
        <w:rPr>
          <w:color w:val="505050"/>
          <w:spacing w:val="-2"/>
        </w:rPr>
        <w:t> </w:t>
      </w:r>
      <w:r>
        <w:rPr>
          <w:color w:val="505050"/>
        </w:rPr>
        <w:t>practices</w:t>
      </w:r>
      <w:r>
        <w:rPr>
          <w:color w:val="505050"/>
          <w:spacing w:val="-3"/>
        </w:rPr>
        <w:t> </w:t>
      </w:r>
      <w:r>
        <w:rPr>
          <w:color w:val="505050"/>
        </w:rPr>
        <w:t>must:</w:t>
      </w:r>
    </w:p>
    <w:p>
      <w:pPr>
        <w:pStyle w:val="BodyText"/>
        <w:spacing w:before="11"/>
      </w:pPr>
    </w:p>
    <w:p>
      <w:pPr>
        <w:pStyle w:val="Heading2"/>
        <w:numPr>
          <w:ilvl w:val="0"/>
          <w:numId w:val="2"/>
        </w:numPr>
        <w:tabs>
          <w:tab w:pos="835" w:val="left" w:leader="none"/>
        </w:tabs>
        <w:spacing w:line="276" w:lineRule="auto" w:before="0" w:after="0"/>
        <w:ind w:left="834" w:right="547" w:hanging="361"/>
        <w:jc w:val="both"/>
        <w:rPr>
          <w:color w:val="04355E"/>
        </w:rPr>
      </w:pPr>
      <w:r>
        <w:rPr>
          <w:color w:val="04355E"/>
        </w:rPr>
        <w:t>Be located within and provide services to the Central and Eastern Sydney/Southwestern</w:t>
      </w:r>
      <w:r>
        <w:rPr>
          <w:color w:val="04355E"/>
          <w:spacing w:val="-52"/>
        </w:rPr>
        <w:t> </w:t>
      </w:r>
      <w:r>
        <w:rPr>
          <w:color w:val="04355E"/>
        </w:rPr>
        <w:t>Sydney/</w:t>
      </w:r>
      <w:r>
        <w:rPr>
          <w:color w:val="04355E"/>
          <w:spacing w:val="1"/>
        </w:rPr>
        <w:t> </w:t>
      </w:r>
      <w:r>
        <w:rPr>
          <w:color w:val="04355E"/>
        </w:rPr>
        <w:t>South</w:t>
      </w:r>
      <w:r>
        <w:rPr>
          <w:color w:val="04355E"/>
          <w:spacing w:val="-1"/>
        </w:rPr>
        <w:t> </w:t>
      </w:r>
      <w:r>
        <w:rPr>
          <w:color w:val="04355E"/>
        </w:rPr>
        <w:t>Eastern</w:t>
      </w:r>
      <w:r>
        <w:rPr>
          <w:color w:val="04355E"/>
          <w:spacing w:val="-1"/>
        </w:rPr>
        <w:t> </w:t>
      </w:r>
      <w:r>
        <w:rPr>
          <w:color w:val="04355E"/>
        </w:rPr>
        <w:t>NSW</w:t>
      </w:r>
      <w:r>
        <w:rPr>
          <w:color w:val="04355E"/>
          <w:spacing w:val="-1"/>
        </w:rPr>
        <w:t> </w:t>
      </w:r>
      <w:r>
        <w:rPr>
          <w:color w:val="04355E"/>
        </w:rPr>
        <w:t>region.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91" w:lineRule="exact" w:before="0" w:after="0"/>
        <w:ind w:left="834" w:right="0" w:hanging="361"/>
        <w:jc w:val="both"/>
        <w:rPr>
          <w:b/>
          <w:color w:val="04355E"/>
          <w:sz w:val="24"/>
        </w:rPr>
      </w:pPr>
      <w:r>
        <w:rPr>
          <w:b/>
          <w:color w:val="04355E"/>
          <w:sz w:val="24"/>
        </w:rPr>
        <w:t>Be</w:t>
      </w:r>
      <w:r>
        <w:rPr>
          <w:b/>
          <w:color w:val="04355E"/>
          <w:spacing w:val="-6"/>
          <w:sz w:val="24"/>
        </w:rPr>
        <w:t> </w:t>
      </w:r>
      <w:r>
        <w:rPr>
          <w:b/>
          <w:color w:val="04355E"/>
          <w:sz w:val="24"/>
        </w:rPr>
        <w:t>accredited</w:t>
      </w:r>
      <w:r>
        <w:rPr>
          <w:b/>
          <w:color w:val="04355E"/>
          <w:spacing w:val="-3"/>
          <w:sz w:val="24"/>
        </w:rPr>
        <w:t> </w:t>
      </w:r>
      <w:r>
        <w:rPr>
          <w:b/>
          <w:color w:val="04355E"/>
          <w:sz w:val="24"/>
        </w:rPr>
        <w:t>or</w:t>
      </w:r>
      <w:r>
        <w:rPr>
          <w:b/>
          <w:color w:val="04355E"/>
          <w:spacing w:val="-3"/>
          <w:sz w:val="24"/>
        </w:rPr>
        <w:t> </w:t>
      </w:r>
      <w:r>
        <w:rPr>
          <w:b/>
          <w:color w:val="04355E"/>
          <w:sz w:val="24"/>
        </w:rPr>
        <w:t>working</w:t>
      </w:r>
      <w:r>
        <w:rPr>
          <w:b/>
          <w:color w:val="04355E"/>
          <w:spacing w:val="-4"/>
          <w:sz w:val="24"/>
        </w:rPr>
        <w:t> </w:t>
      </w:r>
      <w:r>
        <w:rPr>
          <w:b/>
          <w:color w:val="04355E"/>
          <w:sz w:val="24"/>
        </w:rPr>
        <w:t>towards</w:t>
      </w:r>
      <w:r>
        <w:rPr>
          <w:b/>
          <w:color w:val="04355E"/>
          <w:spacing w:val="-4"/>
          <w:sz w:val="24"/>
        </w:rPr>
        <w:t> </w:t>
      </w:r>
      <w:r>
        <w:rPr>
          <w:b/>
          <w:color w:val="04355E"/>
          <w:sz w:val="24"/>
        </w:rPr>
        <w:t>accreditation.</w:t>
      </w:r>
    </w:p>
    <w:p>
      <w:pPr>
        <w:pStyle w:val="BodyText"/>
        <w:spacing w:line="276" w:lineRule="auto" w:before="47"/>
        <w:ind w:left="834" w:right="117"/>
        <w:jc w:val="both"/>
      </w:pPr>
      <w:r>
        <w:rPr>
          <w:color w:val="505050"/>
        </w:rPr>
        <w:t>Accreditation</w:t>
      </w:r>
      <w:r>
        <w:rPr>
          <w:color w:val="505050"/>
          <w:spacing w:val="-11"/>
        </w:rPr>
        <w:t> </w:t>
      </w:r>
      <w:r>
        <w:rPr>
          <w:color w:val="505050"/>
        </w:rPr>
        <w:t>is</w:t>
      </w:r>
      <w:r>
        <w:rPr>
          <w:color w:val="505050"/>
          <w:spacing w:val="-9"/>
        </w:rPr>
        <w:t> </w:t>
      </w:r>
      <w:r>
        <w:rPr>
          <w:color w:val="505050"/>
        </w:rPr>
        <w:t>the</w:t>
      </w:r>
      <w:r>
        <w:rPr>
          <w:color w:val="505050"/>
          <w:spacing w:val="-8"/>
        </w:rPr>
        <w:t> </w:t>
      </w:r>
      <w:r>
        <w:rPr>
          <w:color w:val="505050"/>
        </w:rPr>
        <w:t>process</w:t>
      </w:r>
      <w:r>
        <w:rPr>
          <w:color w:val="505050"/>
          <w:spacing w:val="-8"/>
        </w:rPr>
        <w:t> </w:t>
      </w:r>
      <w:r>
        <w:rPr>
          <w:color w:val="505050"/>
        </w:rPr>
        <w:t>of</w:t>
      </w:r>
      <w:r>
        <w:rPr>
          <w:color w:val="505050"/>
          <w:spacing w:val="-9"/>
        </w:rPr>
        <w:t> </w:t>
      </w:r>
      <w:r>
        <w:rPr>
          <w:color w:val="505050"/>
        </w:rPr>
        <w:t>external</w:t>
      </w:r>
      <w:r>
        <w:rPr>
          <w:color w:val="505050"/>
          <w:spacing w:val="-7"/>
        </w:rPr>
        <w:t> </w:t>
      </w:r>
      <w:r>
        <w:rPr>
          <w:color w:val="505050"/>
        </w:rPr>
        <w:t>evaluation</w:t>
      </w:r>
      <w:r>
        <w:rPr>
          <w:color w:val="505050"/>
          <w:spacing w:val="-10"/>
        </w:rPr>
        <w:t> </w:t>
      </w:r>
      <w:r>
        <w:rPr>
          <w:color w:val="505050"/>
        </w:rPr>
        <w:t>of</w:t>
      </w:r>
      <w:r>
        <w:rPr>
          <w:color w:val="505050"/>
          <w:spacing w:val="-10"/>
        </w:rPr>
        <w:t> </w:t>
      </w:r>
      <w:r>
        <w:rPr>
          <w:color w:val="505050"/>
        </w:rPr>
        <w:t>general</w:t>
      </w:r>
      <w:r>
        <w:rPr>
          <w:color w:val="505050"/>
          <w:spacing w:val="-7"/>
        </w:rPr>
        <w:t> </w:t>
      </w:r>
      <w:r>
        <w:rPr>
          <w:color w:val="505050"/>
        </w:rPr>
        <w:t>practices</w:t>
      </w:r>
      <w:r>
        <w:rPr>
          <w:color w:val="505050"/>
          <w:spacing w:val="-8"/>
        </w:rPr>
        <w:t> </w:t>
      </w:r>
      <w:r>
        <w:rPr>
          <w:color w:val="505050"/>
        </w:rPr>
        <w:t>against</w:t>
      </w:r>
      <w:r>
        <w:rPr>
          <w:color w:val="505050"/>
          <w:spacing w:val="-11"/>
        </w:rPr>
        <w:t> </w:t>
      </w:r>
      <w:r>
        <w:rPr>
          <w:color w:val="505050"/>
        </w:rPr>
        <w:t>the</w:t>
      </w:r>
      <w:r>
        <w:rPr>
          <w:color w:val="505050"/>
          <w:spacing w:val="-8"/>
        </w:rPr>
        <w:t> </w:t>
      </w:r>
      <w:r>
        <w:rPr>
          <w:color w:val="505050"/>
        </w:rPr>
        <w:t>Standards</w:t>
      </w:r>
      <w:r>
        <w:rPr>
          <w:color w:val="505050"/>
          <w:spacing w:val="-9"/>
        </w:rPr>
        <w:t> </w:t>
      </w:r>
      <w:r>
        <w:rPr>
          <w:color w:val="505050"/>
        </w:rPr>
        <w:t>for</w:t>
      </w:r>
      <w:r>
        <w:rPr>
          <w:color w:val="505050"/>
          <w:spacing w:val="-9"/>
        </w:rPr>
        <w:t> </w:t>
      </w:r>
      <w:r>
        <w:rPr>
          <w:color w:val="505050"/>
        </w:rPr>
        <w:t>general</w:t>
      </w:r>
      <w:r>
        <w:rPr>
          <w:color w:val="505050"/>
          <w:spacing w:val="-48"/>
        </w:rPr>
        <w:t> </w:t>
      </w:r>
      <w:r>
        <w:rPr>
          <w:color w:val="505050"/>
        </w:rPr>
        <w:t>practices (5th Edition), developed by the Royal College of General Practitioners (RACGP).</w:t>
      </w:r>
      <w:r>
        <w:rPr>
          <w:color w:val="505050"/>
          <w:spacing w:val="1"/>
        </w:rPr>
        <w:t> </w:t>
      </w:r>
      <w:r>
        <w:rPr>
          <w:color w:val="505050"/>
        </w:rPr>
        <w:t>Achieving</w:t>
      </w:r>
      <w:r>
        <w:rPr>
          <w:color w:val="505050"/>
          <w:spacing w:val="1"/>
        </w:rPr>
        <w:t> </w:t>
      </w:r>
      <w:r>
        <w:rPr>
          <w:color w:val="505050"/>
        </w:rPr>
        <w:t>independent</w:t>
      </w:r>
      <w:r>
        <w:rPr>
          <w:color w:val="505050"/>
          <w:spacing w:val="1"/>
        </w:rPr>
        <w:t> </w:t>
      </w:r>
      <w:r>
        <w:rPr>
          <w:color w:val="505050"/>
        </w:rPr>
        <w:t>accreditation</w:t>
      </w:r>
      <w:r>
        <w:rPr>
          <w:color w:val="505050"/>
          <w:spacing w:val="1"/>
        </w:rPr>
        <w:t> </w:t>
      </w:r>
      <w:r>
        <w:rPr>
          <w:color w:val="505050"/>
        </w:rPr>
        <w:t>against</w:t>
      </w:r>
      <w:r>
        <w:rPr>
          <w:color w:val="505050"/>
          <w:spacing w:val="1"/>
        </w:rPr>
        <w:t> </w:t>
      </w:r>
      <w:r>
        <w:rPr>
          <w:color w:val="505050"/>
        </w:rPr>
        <w:t>the</w:t>
      </w:r>
      <w:r>
        <w:rPr>
          <w:color w:val="505050"/>
          <w:spacing w:val="1"/>
        </w:rPr>
        <w:t> </w:t>
      </w:r>
      <w:r>
        <w:rPr>
          <w:color w:val="505050"/>
        </w:rPr>
        <w:t>Standards</w:t>
      </w:r>
      <w:r>
        <w:rPr>
          <w:color w:val="505050"/>
          <w:spacing w:val="1"/>
        </w:rPr>
        <w:t> </w:t>
      </w:r>
      <w:r>
        <w:rPr>
          <w:color w:val="505050"/>
        </w:rPr>
        <w:t>indicates</w:t>
      </w:r>
      <w:r>
        <w:rPr>
          <w:color w:val="505050"/>
          <w:spacing w:val="1"/>
        </w:rPr>
        <w:t> </w:t>
      </w:r>
      <w:r>
        <w:rPr>
          <w:color w:val="505050"/>
        </w:rPr>
        <w:t>the</w:t>
      </w:r>
      <w:r>
        <w:rPr>
          <w:color w:val="505050"/>
          <w:spacing w:val="1"/>
        </w:rPr>
        <w:t> </w:t>
      </w:r>
      <w:r>
        <w:rPr>
          <w:color w:val="505050"/>
        </w:rPr>
        <w:t>general</w:t>
      </w:r>
      <w:r>
        <w:rPr>
          <w:color w:val="505050"/>
          <w:spacing w:val="1"/>
        </w:rPr>
        <w:t> </w:t>
      </w:r>
      <w:r>
        <w:rPr>
          <w:color w:val="505050"/>
        </w:rPr>
        <w:t>practice</w:t>
      </w:r>
      <w:r>
        <w:rPr>
          <w:color w:val="505050"/>
          <w:spacing w:val="1"/>
        </w:rPr>
        <w:t> </w:t>
      </w:r>
      <w:r>
        <w:rPr>
          <w:color w:val="505050"/>
        </w:rPr>
        <w:t>is</w:t>
      </w:r>
      <w:r>
        <w:rPr>
          <w:color w:val="505050"/>
          <w:spacing w:val="1"/>
        </w:rPr>
        <w:t> </w:t>
      </w:r>
      <w:r>
        <w:rPr>
          <w:color w:val="505050"/>
        </w:rPr>
        <w:t>committed</w:t>
      </w:r>
      <w:r>
        <w:rPr>
          <w:color w:val="505050"/>
          <w:spacing w:val="1"/>
        </w:rPr>
        <w:t> </w:t>
      </w:r>
      <w:r>
        <w:rPr>
          <w:color w:val="505050"/>
        </w:rPr>
        <w:t>to</w:t>
      </w:r>
      <w:r>
        <w:rPr>
          <w:color w:val="505050"/>
          <w:spacing w:val="1"/>
        </w:rPr>
        <w:t> </w:t>
      </w:r>
      <w:r>
        <w:rPr>
          <w:color w:val="505050"/>
        </w:rPr>
        <w:t>providing</w:t>
      </w:r>
      <w:r>
        <w:rPr>
          <w:color w:val="505050"/>
          <w:spacing w:val="21"/>
        </w:rPr>
        <w:t> </w:t>
      </w:r>
      <w:r>
        <w:rPr>
          <w:color w:val="505050"/>
        </w:rPr>
        <w:t>high</w:t>
      </w:r>
      <w:r>
        <w:rPr>
          <w:color w:val="505050"/>
          <w:spacing w:val="19"/>
        </w:rPr>
        <w:t> </w:t>
      </w:r>
      <w:r>
        <w:rPr>
          <w:color w:val="505050"/>
        </w:rPr>
        <w:t>quality,</w:t>
      </w:r>
      <w:r>
        <w:rPr>
          <w:color w:val="505050"/>
          <w:spacing w:val="23"/>
        </w:rPr>
        <w:t> </w:t>
      </w:r>
      <w:r>
        <w:rPr>
          <w:color w:val="505050"/>
        </w:rPr>
        <w:t>safe</w:t>
      </w:r>
      <w:r>
        <w:rPr>
          <w:color w:val="505050"/>
          <w:spacing w:val="20"/>
        </w:rPr>
        <w:t> </w:t>
      </w:r>
      <w:r>
        <w:rPr>
          <w:color w:val="505050"/>
        </w:rPr>
        <w:t>and</w:t>
      </w:r>
      <w:r>
        <w:rPr>
          <w:color w:val="505050"/>
          <w:spacing w:val="20"/>
        </w:rPr>
        <w:t> </w:t>
      </w:r>
      <w:r>
        <w:rPr>
          <w:color w:val="505050"/>
        </w:rPr>
        <w:t>effective</w:t>
      </w:r>
      <w:r>
        <w:rPr>
          <w:color w:val="505050"/>
          <w:spacing w:val="20"/>
        </w:rPr>
        <w:t> </w:t>
      </w:r>
      <w:r>
        <w:rPr>
          <w:color w:val="505050"/>
        </w:rPr>
        <w:t>care</w:t>
      </w:r>
      <w:r>
        <w:rPr>
          <w:color w:val="505050"/>
          <w:spacing w:val="21"/>
        </w:rPr>
        <w:t> </w:t>
      </w:r>
      <w:r>
        <w:rPr>
          <w:color w:val="505050"/>
        </w:rPr>
        <w:t>to</w:t>
      </w:r>
      <w:r>
        <w:rPr>
          <w:color w:val="505050"/>
          <w:spacing w:val="18"/>
        </w:rPr>
        <w:t> </w:t>
      </w:r>
      <w:r>
        <w:rPr>
          <w:color w:val="505050"/>
        </w:rPr>
        <w:t>standards</w:t>
      </w:r>
      <w:r>
        <w:rPr>
          <w:color w:val="505050"/>
          <w:spacing w:val="20"/>
        </w:rPr>
        <w:t> </w:t>
      </w:r>
      <w:r>
        <w:rPr>
          <w:color w:val="505050"/>
        </w:rPr>
        <w:t>of</w:t>
      </w:r>
      <w:r>
        <w:rPr>
          <w:color w:val="505050"/>
          <w:spacing w:val="19"/>
        </w:rPr>
        <w:t> </w:t>
      </w:r>
      <w:r>
        <w:rPr>
          <w:color w:val="505050"/>
        </w:rPr>
        <w:t>excellence</w:t>
      </w:r>
      <w:r>
        <w:rPr>
          <w:color w:val="505050"/>
          <w:spacing w:val="21"/>
        </w:rPr>
        <w:t> </w:t>
      </w:r>
      <w:r>
        <w:rPr>
          <w:color w:val="505050"/>
        </w:rPr>
        <w:t>determined</w:t>
      </w:r>
      <w:r>
        <w:rPr>
          <w:color w:val="505050"/>
          <w:spacing w:val="20"/>
        </w:rPr>
        <w:t> </w:t>
      </w:r>
      <w:r>
        <w:rPr>
          <w:color w:val="505050"/>
        </w:rPr>
        <w:t>by</w:t>
      </w:r>
      <w:r>
        <w:rPr>
          <w:color w:val="505050"/>
          <w:spacing w:val="21"/>
        </w:rPr>
        <w:t> </w:t>
      </w:r>
      <w:r>
        <w:rPr>
          <w:color w:val="505050"/>
        </w:rPr>
        <w:t>the</w:t>
      </w:r>
      <w:r>
        <w:rPr>
          <w:color w:val="505050"/>
          <w:spacing w:val="20"/>
        </w:rPr>
        <w:t> </w:t>
      </w:r>
      <w:r>
        <w:rPr>
          <w:color w:val="505050"/>
        </w:rPr>
        <w:t>general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tabs>
          <w:tab w:pos="8954" w:val="left" w:leader="none"/>
        </w:tabs>
        <w:spacing w:before="94"/>
        <w:ind w:left="114" w:right="0" w:firstLine="0"/>
        <w:jc w:val="left"/>
        <w:rPr>
          <w:rFonts w:ascii="Calibri Light"/>
          <w:sz w:val="18"/>
        </w:rPr>
      </w:pPr>
      <w:r>
        <w:rPr>
          <w:rFonts w:ascii="Arial MT"/>
          <w:sz w:val="18"/>
        </w:rPr>
        <w:t>Appendix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N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Expression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of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Interest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Information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Sheet,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v1.0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29/09/2022</w:t>
        <w:tab/>
      </w:r>
      <w:r>
        <w:rPr>
          <w:rFonts w:ascii="Calibri Light"/>
          <w:sz w:val="18"/>
        </w:rPr>
        <w:t>Page</w:t>
      </w:r>
      <w:r>
        <w:rPr>
          <w:rFonts w:ascii="Calibri Light"/>
          <w:spacing w:val="-4"/>
          <w:sz w:val="18"/>
        </w:rPr>
        <w:t> </w:t>
      </w:r>
      <w:r>
        <w:rPr>
          <w:rFonts w:ascii="Calibri Light"/>
          <w:sz w:val="18"/>
        </w:rPr>
        <w:t>1</w:t>
      </w:r>
      <w:r>
        <w:rPr>
          <w:rFonts w:ascii="Calibri Light"/>
          <w:spacing w:val="3"/>
          <w:sz w:val="18"/>
        </w:rPr>
        <w:t> </w:t>
      </w:r>
      <w:r>
        <w:rPr>
          <w:rFonts w:ascii="Calibri Light"/>
          <w:sz w:val="18"/>
        </w:rPr>
        <w:t>of</w:t>
      </w:r>
      <w:r>
        <w:rPr>
          <w:rFonts w:ascii="Calibri Light"/>
          <w:spacing w:val="-3"/>
          <w:sz w:val="18"/>
        </w:rPr>
        <w:t> </w:t>
      </w:r>
      <w:r>
        <w:rPr>
          <w:rFonts w:ascii="Calibri Light"/>
          <w:sz w:val="18"/>
        </w:rPr>
        <w:t>4</w:t>
      </w:r>
    </w:p>
    <w:p>
      <w:pPr>
        <w:spacing w:after="0"/>
        <w:jc w:val="left"/>
        <w:rPr>
          <w:rFonts w:ascii="Calibri Light"/>
          <w:sz w:val="18"/>
        </w:rPr>
        <w:sectPr>
          <w:type w:val="continuous"/>
          <w:pgSz w:w="11900" w:h="16820"/>
          <w:pgMar w:top="200" w:bottom="280" w:left="880" w:right="860"/>
        </w:sectPr>
      </w:pPr>
    </w:p>
    <w:p>
      <w:pPr>
        <w:pStyle w:val="BodyText"/>
        <w:spacing w:before="121"/>
        <w:ind w:left="834"/>
      </w:pPr>
      <w:r>
        <w:rPr>
          <w:color w:val="505050"/>
        </w:rPr>
        <w:t>practice</w:t>
      </w:r>
      <w:r>
        <w:rPr>
          <w:color w:val="505050"/>
          <w:spacing w:val="25"/>
        </w:rPr>
        <w:t> </w:t>
      </w:r>
      <w:r>
        <w:rPr>
          <w:color w:val="505050"/>
        </w:rPr>
        <w:t>profession.  </w:t>
      </w:r>
      <w:r>
        <w:rPr>
          <w:color w:val="505050"/>
          <w:spacing w:val="1"/>
        </w:rPr>
        <w:t> </w:t>
      </w:r>
      <w:r>
        <w:rPr>
          <w:color w:val="505050"/>
        </w:rPr>
        <w:t>Further</w:t>
      </w:r>
      <w:r>
        <w:rPr>
          <w:color w:val="505050"/>
          <w:spacing w:val="25"/>
        </w:rPr>
        <w:t> </w:t>
      </w:r>
      <w:r>
        <w:rPr>
          <w:color w:val="505050"/>
        </w:rPr>
        <w:t>information</w:t>
      </w:r>
      <w:r>
        <w:rPr>
          <w:color w:val="505050"/>
          <w:spacing w:val="25"/>
        </w:rPr>
        <w:t> </w:t>
      </w:r>
      <w:r>
        <w:rPr>
          <w:color w:val="505050"/>
        </w:rPr>
        <w:t>on</w:t>
      </w:r>
      <w:r>
        <w:rPr>
          <w:color w:val="505050"/>
          <w:spacing w:val="24"/>
        </w:rPr>
        <w:t> </w:t>
      </w:r>
      <w:r>
        <w:rPr>
          <w:color w:val="505050"/>
        </w:rPr>
        <w:t>becoming</w:t>
      </w:r>
      <w:r>
        <w:rPr>
          <w:color w:val="505050"/>
          <w:spacing w:val="26"/>
        </w:rPr>
        <w:t> </w:t>
      </w:r>
      <w:r>
        <w:rPr>
          <w:color w:val="505050"/>
        </w:rPr>
        <w:t>an</w:t>
      </w:r>
      <w:r>
        <w:rPr>
          <w:color w:val="505050"/>
          <w:spacing w:val="24"/>
        </w:rPr>
        <w:t> </w:t>
      </w:r>
      <w:r>
        <w:rPr>
          <w:color w:val="505050"/>
        </w:rPr>
        <w:t>accredited</w:t>
      </w:r>
      <w:r>
        <w:rPr>
          <w:color w:val="505050"/>
          <w:spacing w:val="25"/>
        </w:rPr>
        <w:t> </w:t>
      </w:r>
      <w:r>
        <w:rPr>
          <w:color w:val="505050"/>
        </w:rPr>
        <w:t>general</w:t>
      </w:r>
      <w:r>
        <w:rPr>
          <w:color w:val="505050"/>
          <w:spacing w:val="26"/>
        </w:rPr>
        <w:t> </w:t>
      </w:r>
      <w:r>
        <w:rPr>
          <w:color w:val="505050"/>
        </w:rPr>
        <w:t>practice</w:t>
      </w:r>
      <w:r>
        <w:rPr>
          <w:color w:val="505050"/>
          <w:spacing w:val="30"/>
        </w:rPr>
        <w:t> </w:t>
      </w:r>
      <w:r>
        <w:rPr>
          <w:color w:val="505050"/>
        </w:rPr>
        <w:t>can</w:t>
      </w:r>
      <w:r>
        <w:rPr>
          <w:color w:val="505050"/>
          <w:spacing w:val="24"/>
        </w:rPr>
        <w:t> </w:t>
      </w:r>
      <w:r>
        <w:rPr>
          <w:color w:val="505050"/>
        </w:rPr>
        <w:t>be</w:t>
      </w:r>
      <w:r>
        <w:rPr>
          <w:color w:val="505050"/>
          <w:spacing w:val="30"/>
        </w:rPr>
        <w:t> </w:t>
      </w:r>
      <w:r>
        <w:rPr>
          <w:color w:val="505050"/>
        </w:rPr>
        <w:t>found</w:t>
      </w:r>
    </w:p>
    <w:p>
      <w:pPr>
        <w:pStyle w:val="BodyText"/>
        <w:spacing w:before="38"/>
        <w:ind w:left="834"/>
      </w:pPr>
      <w:r>
        <w:rPr>
          <w:color w:val="505050"/>
          <w:spacing w:val="-1"/>
        </w:rPr>
        <w:t>through</w:t>
      </w:r>
      <w:r>
        <w:rPr>
          <w:color w:val="505050"/>
          <w:spacing w:val="-13"/>
        </w:rPr>
        <w:t> </w:t>
      </w:r>
      <w:r>
        <w:rPr>
          <w:color w:val="505050"/>
          <w:spacing w:val="-1"/>
        </w:rPr>
        <w:t>the</w:t>
      </w:r>
      <w:r>
        <w:rPr>
          <w:color w:val="505050"/>
          <w:spacing w:val="-11"/>
        </w:rPr>
        <w:t> </w:t>
      </w:r>
      <w:r>
        <w:rPr>
          <w:color w:val="505050"/>
          <w:spacing w:val="-1"/>
        </w:rPr>
        <w:t>RACGP’s</w:t>
      </w:r>
      <w:r>
        <w:rPr>
          <w:color w:val="505050"/>
          <w:spacing w:val="-12"/>
        </w:rPr>
        <w:t> </w:t>
      </w:r>
      <w:r>
        <w:rPr>
          <w:color w:val="505050"/>
        </w:rPr>
        <w:t>website</w:t>
      </w:r>
      <w:r>
        <w:rPr>
          <w:color w:val="505050"/>
          <w:spacing w:val="-9"/>
        </w:rPr>
        <w:t> </w:t>
      </w:r>
      <w:hyperlink r:id="rId13">
        <w:r>
          <w:rPr>
            <w:color w:val="538DD3"/>
            <w:u w:val="single" w:color="538DD3"/>
          </w:rPr>
          <w:t>here</w:t>
        </w:r>
      </w:hyperlink>
      <w:r>
        <w:rPr>
          <w:color w:val="505050"/>
        </w:rPr>
        <w:t>.</w:t>
      </w:r>
      <w:r>
        <w:rPr>
          <w:color w:val="505050"/>
          <w:spacing w:val="-15"/>
        </w:rPr>
        <w:t> </w:t>
      </w:r>
      <w:r>
        <w:rPr>
          <w:color w:val="505050"/>
        </w:rPr>
        <w:t>All</w:t>
      </w:r>
      <w:r>
        <w:rPr>
          <w:color w:val="505050"/>
          <w:spacing w:val="-15"/>
        </w:rPr>
        <w:t> </w:t>
      </w:r>
      <w:r>
        <w:rPr>
          <w:color w:val="505050"/>
        </w:rPr>
        <w:t>general</w:t>
      </w:r>
      <w:r>
        <w:rPr>
          <w:color w:val="505050"/>
          <w:spacing w:val="-10"/>
        </w:rPr>
        <w:t> </w:t>
      </w:r>
      <w:r>
        <w:rPr>
          <w:color w:val="505050"/>
        </w:rPr>
        <w:t>practices</w:t>
      </w:r>
      <w:r>
        <w:rPr>
          <w:color w:val="505050"/>
          <w:spacing w:val="-10"/>
        </w:rPr>
        <w:t> </w:t>
      </w:r>
      <w:r>
        <w:rPr>
          <w:color w:val="505050"/>
        </w:rPr>
        <w:t>must</w:t>
      </w:r>
      <w:r>
        <w:rPr>
          <w:color w:val="505050"/>
          <w:spacing w:val="-14"/>
        </w:rPr>
        <w:t> </w:t>
      </w:r>
      <w:r>
        <w:rPr>
          <w:color w:val="505050"/>
        </w:rPr>
        <w:t>be</w:t>
      </w:r>
      <w:r>
        <w:rPr>
          <w:color w:val="505050"/>
          <w:spacing w:val="-11"/>
        </w:rPr>
        <w:t> </w:t>
      </w:r>
      <w:r>
        <w:rPr>
          <w:color w:val="505050"/>
        </w:rPr>
        <w:t>accredited</w:t>
      </w:r>
      <w:r>
        <w:rPr>
          <w:color w:val="505050"/>
          <w:spacing w:val="-12"/>
        </w:rPr>
        <w:t> </w:t>
      </w:r>
      <w:r>
        <w:rPr>
          <w:color w:val="505050"/>
        </w:rPr>
        <w:t>to</w:t>
      </w:r>
      <w:r>
        <w:rPr>
          <w:color w:val="505050"/>
          <w:spacing w:val="-13"/>
        </w:rPr>
        <w:t> </w:t>
      </w:r>
      <w:r>
        <w:rPr>
          <w:color w:val="505050"/>
        </w:rPr>
        <w:t>be</w:t>
      </w:r>
      <w:r>
        <w:rPr>
          <w:color w:val="505050"/>
          <w:spacing w:val="-11"/>
        </w:rPr>
        <w:t> </w:t>
      </w:r>
      <w:r>
        <w:rPr>
          <w:color w:val="505050"/>
        </w:rPr>
        <w:t>eligible</w:t>
      </w:r>
      <w:r>
        <w:rPr>
          <w:color w:val="505050"/>
          <w:spacing w:val="-11"/>
        </w:rPr>
        <w:t> </w:t>
      </w:r>
      <w:r>
        <w:rPr>
          <w:color w:val="505050"/>
        </w:rPr>
        <w:t>for</w:t>
      </w:r>
      <w:r>
        <w:rPr>
          <w:color w:val="505050"/>
          <w:spacing w:val="-11"/>
        </w:rPr>
        <w:t> </w:t>
      </w:r>
      <w:r>
        <w:rPr>
          <w:color w:val="505050"/>
        </w:rPr>
        <w:t>the</w:t>
      </w:r>
      <w:r>
        <w:rPr>
          <w:color w:val="505050"/>
          <w:spacing w:val="-7"/>
        </w:rPr>
        <w:t> </w:t>
      </w:r>
      <w:r>
        <w:rPr>
          <w:color w:val="505050"/>
        </w:rPr>
        <w:t>project.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54" w:after="0"/>
        <w:ind w:left="834" w:right="0" w:hanging="361"/>
        <w:jc w:val="left"/>
        <w:rPr>
          <w:rFonts w:ascii="Arial MT"/>
          <w:b/>
          <w:color w:val="04355E"/>
          <w:sz w:val="20"/>
        </w:rPr>
      </w:pPr>
      <w:r>
        <w:rPr>
          <w:b/>
          <w:color w:val="04355E"/>
          <w:sz w:val="24"/>
        </w:rPr>
        <w:t>Have</w:t>
      </w:r>
      <w:r>
        <w:rPr>
          <w:b/>
          <w:color w:val="04355E"/>
          <w:spacing w:val="-4"/>
          <w:sz w:val="24"/>
        </w:rPr>
        <w:t> </w:t>
      </w:r>
      <w:r>
        <w:rPr>
          <w:b/>
          <w:i/>
          <w:color w:val="04355E"/>
          <w:sz w:val="24"/>
        </w:rPr>
        <w:t>Best</w:t>
      </w:r>
      <w:r>
        <w:rPr>
          <w:b/>
          <w:i/>
          <w:color w:val="04355E"/>
          <w:spacing w:val="-4"/>
          <w:sz w:val="24"/>
        </w:rPr>
        <w:t> </w:t>
      </w:r>
      <w:r>
        <w:rPr>
          <w:b/>
          <w:i/>
          <w:color w:val="04355E"/>
          <w:sz w:val="24"/>
        </w:rPr>
        <w:t>Practice</w:t>
      </w:r>
      <w:r>
        <w:rPr>
          <w:b/>
          <w:i/>
          <w:color w:val="04355E"/>
          <w:spacing w:val="-1"/>
          <w:sz w:val="24"/>
        </w:rPr>
        <w:t> </w:t>
      </w:r>
      <w:r>
        <w:rPr>
          <w:b/>
          <w:color w:val="04355E"/>
          <w:sz w:val="24"/>
        </w:rPr>
        <w:t>or</w:t>
      </w:r>
      <w:r>
        <w:rPr>
          <w:b/>
          <w:color w:val="04355E"/>
          <w:spacing w:val="-2"/>
          <w:sz w:val="24"/>
        </w:rPr>
        <w:t> </w:t>
      </w:r>
      <w:r>
        <w:rPr>
          <w:b/>
          <w:i/>
          <w:color w:val="04355E"/>
          <w:sz w:val="24"/>
        </w:rPr>
        <w:t>Medical</w:t>
      </w:r>
      <w:r>
        <w:rPr>
          <w:b/>
          <w:i/>
          <w:color w:val="04355E"/>
          <w:spacing w:val="-4"/>
          <w:sz w:val="24"/>
        </w:rPr>
        <w:t> </w:t>
      </w:r>
      <w:r>
        <w:rPr>
          <w:b/>
          <w:i/>
          <w:color w:val="04355E"/>
          <w:sz w:val="24"/>
        </w:rPr>
        <w:t>Director</w:t>
      </w:r>
      <w:r>
        <w:rPr>
          <w:b/>
          <w:i/>
          <w:color w:val="04355E"/>
          <w:spacing w:val="-2"/>
          <w:sz w:val="24"/>
        </w:rPr>
        <w:t> </w:t>
      </w:r>
      <w:r>
        <w:rPr>
          <w:b/>
          <w:i/>
          <w:color w:val="04355E"/>
          <w:sz w:val="24"/>
        </w:rPr>
        <w:t>3</w:t>
      </w:r>
      <w:r>
        <w:rPr>
          <w:b/>
          <w:i/>
          <w:color w:val="04355E"/>
          <w:spacing w:val="-2"/>
          <w:sz w:val="24"/>
        </w:rPr>
        <w:t> </w:t>
      </w:r>
      <w:r>
        <w:rPr>
          <w:b/>
          <w:color w:val="04355E"/>
          <w:sz w:val="24"/>
        </w:rPr>
        <w:t>software.</w:t>
      </w:r>
    </w:p>
    <w:p>
      <w:pPr>
        <w:pStyle w:val="BodyText"/>
        <w:spacing w:line="278" w:lineRule="auto" w:before="43"/>
        <w:ind w:left="834"/>
      </w:pPr>
      <w:r>
        <w:rPr>
          <w:color w:val="505050"/>
        </w:rPr>
        <w:t>The</w:t>
      </w:r>
      <w:r>
        <w:rPr>
          <w:color w:val="505050"/>
          <w:spacing w:val="7"/>
        </w:rPr>
        <w:t> </w:t>
      </w:r>
      <w:r>
        <w:rPr>
          <w:color w:val="505050"/>
        </w:rPr>
        <w:t>audit</w:t>
      </w:r>
      <w:r>
        <w:rPr>
          <w:color w:val="505050"/>
          <w:spacing w:val="10"/>
        </w:rPr>
        <w:t> </w:t>
      </w:r>
      <w:r>
        <w:rPr>
          <w:color w:val="505050"/>
        </w:rPr>
        <w:t>and</w:t>
      </w:r>
      <w:r>
        <w:rPr>
          <w:color w:val="505050"/>
          <w:spacing w:val="6"/>
        </w:rPr>
        <w:t> </w:t>
      </w:r>
      <w:r>
        <w:rPr>
          <w:color w:val="505050"/>
        </w:rPr>
        <w:t>data</w:t>
      </w:r>
      <w:r>
        <w:rPr>
          <w:color w:val="505050"/>
          <w:spacing w:val="12"/>
        </w:rPr>
        <w:t> </w:t>
      </w:r>
      <w:r>
        <w:rPr>
          <w:color w:val="505050"/>
        </w:rPr>
        <w:t>collection</w:t>
      </w:r>
      <w:r>
        <w:rPr>
          <w:color w:val="505050"/>
          <w:spacing w:val="6"/>
        </w:rPr>
        <w:t> </w:t>
      </w:r>
      <w:r>
        <w:rPr>
          <w:color w:val="505050"/>
        </w:rPr>
        <w:t>software</w:t>
      </w:r>
      <w:r>
        <w:rPr>
          <w:color w:val="505050"/>
          <w:spacing w:val="12"/>
        </w:rPr>
        <w:t> </w:t>
      </w:r>
      <w:r>
        <w:rPr>
          <w:color w:val="505050"/>
        </w:rPr>
        <w:t>that</w:t>
      </w:r>
      <w:r>
        <w:rPr>
          <w:color w:val="505050"/>
          <w:spacing w:val="10"/>
        </w:rPr>
        <w:t> </w:t>
      </w:r>
      <w:r>
        <w:rPr>
          <w:color w:val="505050"/>
        </w:rPr>
        <w:t>the</w:t>
      </w:r>
      <w:r>
        <w:rPr>
          <w:color w:val="505050"/>
          <w:spacing w:val="8"/>
        </w:rPr>
        <w:t> </w:t>
      </w:r>
      <w:r>
        <w:rPr>
          <w:color w:val="505050"/>
        </w:rPr>
        <w:t>project</w:t>
      </w:r>
      <w:r>
        <w:rPr>
          <w:color w:val="505050"/>
          <w:spacing w:val="5"/>
        </w:rPr>
        <w:t> </w:t>
      </w:r>
      <w:r>
        <w:rPr>
          <w:color w:val="505050"/>
        </w:rPr>
        <w:t>will</w:t>
      </w:r>
      <w:r>
        <w:rPr>
          <w:color w:val="505050"/>
          <w:spacing w:val="9"/>
        </w:rPr>
        <w:t> </w:t>
      </w:r>
      <w:r>
        <w:rPr>
          <w:color w:val="505050"/>
        </w:rPr>
        <w:t>use,</w:t>
      </w:r>
      <w:r>
        <w:rPr>
          <w:color w:val="505050"/>
          <w:spacing w:val="9"/>
        </w:rPr>
        <w:t> </w:t>
      </w:r>
      <w:r>
        <w:rPr>
          <w:color w:val="505050"/>
        </w:rPr>
        <w:t>GRHANITE,</w:t>
      </w:r>
      <w:r>
        <w:rPr>
          <w:color w:val="505050"/>
          <w:spacing w:val="12"/>
        </w:rPr>
        <w:t> </w:t>
      </w:r>
      <w:r>
        <w:rPr>
          <w:color w:val="505050"/>
        </w:rPr>
        <w:t>currently</w:t>
      </w:r>
      <w:r>
        <w:rPr>
          <w:color w:val="505050"/>
          <w:spacing w:val="8"/>
        </w:rPr>
        <w:t> </w:t>
      </w:r>
      <w:r>
        <w:rPr>
          <w:color w:val="505050"/>
        </w:rPr>
        <w:t>works</w:t>
      </w:r>
      <w:r>
        <w:rPr>
          <w:color w:val="505050"/>
          <w:spacing w:val="8"/>
        </w:rPr>
        <w:t> </w:t>
      </w:r>
      <w:r>
        <w:rPr>
          <w:color w:val="505050"/>
        </w:rPr>
        <w:t>best</w:t>
      </w:r>
      <w:r>
        <w:rPr>
          <w:color w:val="505050"/>
          <w:spacing w:val="10"/>
        </w:rPr>
        <w:t> </w:t>
      </w:r>
      <w:r>
        <w:rPr>
          <w:color w:val="505050"/>
        </w:rPr>
        <w:t>with</w:t>
      </w:r>
      <w:r>
        <w:rPr>
          <w:color w:val="505050"/>
          <w:spacing w:val="-47"/>
        </w:rPr>
        <w:t> </w:t>
      </w:r>
      <w:r>
        <w:rPr>
          <w:color w:val="505050"/>
        </w:rPr>
        <w:t>these</w:t>
      </w:r>
      <w:r>
        <w:rPr>
          <w:color w:val="505050"/>
          <w:spacing w:val="-3"/>
        </w:rPr>
        <w:t> </w:t>
      </w:r>
      <w:r>
        <w:rPr>
          <w:color w:val="505050"/>
        </w:rPr>
        <w:t>two</w:t>
      </w:r>
      <w:r>
        <w:rPr>
          <w:color w:val="505050"/>
          <w:spacing w:val="-3"/>
        </w:rPr>
        <w:t> </w:t>
      </w:r>
      <w:r>
        <w:rPr>
          <w:color w:val="505050"/>
        </w:rPr>
        <w:t>versions</w:t>
      </w:r>
      <w:r>
        <w:rPr>
          <w:color w:val="505050"/>
          <w:spacing w:val="-2"/>
        </w:rPr>
        <w:t> </w:t>
      </w:r>
      <w:r>
        <w:rPr>
          <w:color w:val="505050"/>
        </w:rPr>
        <w:t>of</w:t>
      </w:r>
      <w:r>
        <w:rPr>
          <w:color w:val="505050"/>
          <w:spacing w:val="-2"/>
        </w:rPr>
        <w:t> </w:t>
      </w:r>
      <w:r>
        <w:rPr>
          <w:color w:val="505050"/>
        </w:rPr>
        <w:t>the</w:t>
      </w:r>
      <w:r>
        <w:rPr>
          <w:color w:val="505050"/>
          <w:spacing w:val="-2"/>
        </w:rPr>
        <w:t> </w:t>
      </w:r>
      <w:r>
        <w:rPr>
          <w:color w:val="505050"/>
        </w:rPr>
        <w:t>general</w:t>
      </w:r>
      <w:r>
        <w:rPr>
          <w:color w:val="505050"/>
          <w:spacing w:val="-1"/>
        </w:rPr>
        <w:t> </w:t>
      </w:r>
      <w:r>
        <w:rPr>
          <w:color w:val="505050"/>
        </w:rPr>
        <w:t>practice</w:t>
      </w:r>
      <w:r>
        <w:rPr>
          <w:color w:val="505050"/>
          <w:spacing w:val="-2"/>
        </w:rPr>
        <w:t> </w:t>
      </w:r>
      <w:r>
        <w:rPr>
          <w:color w:val="505050"/>
        </w:rPr>
        <w:t>electronic record.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61"/>
        <w:jc w:val="left"/>
        <w:rPr>
          <w:color w:val="04355E"/>
        </w:rPr>
      </w:pPr>
      <w:r>
        <w:rPr>
          <w:color w:val="04355E"/>
        </w:rPr>
        <w:t>Be</w:t>
      </w:r>
      <w:r>
        <w:rPr>
          <w:color w:val="04355E"/>
          <w:spacing w:val="-5"/>
        </w:rPr>
        <w:t> </w:t>
      </w:r>
      <w:r>
        <w:rPr>
          <w:color w:val="04355E"/>
        </w:rPr>
        <w:t>able</w:t>
      </w:r>
      <w:r>
        <w:rPr>
          <w:color w:val="04355E"/>
          <w:spacing w:val="-4"/>
        </w:rPr>
        <w:t> </w:t>
      </w:r>
      <w:r>
        <w:rPr>
          <w:color w:val="04355E"/>
        </w:rPr>
        <w:t>to</w:t>
      </w:r>
      <w:r>
        <w:rPr>
          <w:color w:val="04355E"/>
          <w:spacing w:val="-2"/>
        </w:rPr>
        <w:t> </w:t>
      </w:r>
      <w:r>
        <w:rPr>
          <w:color w:val="04355E"/>
        </w:rPr>
        <w:t>complete the</w:t>
      </w:r>
      <w:r>
        <w:rPr>
          <w:color w:val="04355E"/>
          <w:spacing w:val="-4"/>
        </w:rPr>
        <w:t> </w:t>
      </w:r>
      <w:r>
        <w:rPr>
          <w:color w:val="04355E"/>
        </w:rPr>
        <w:t>project</w:t>
      </w:r>
      <w:r>
        <w:rPr>
          <w:color w:val="04355E"/>
          <w:spacing w:val="-1"/>
        </w:rPr>
        <w:t> </w:t>
      </w:r>
      <w:r>
        <w:rPr>
          <w:color w:val="04355E"/>
        </w:rPr>
        <w:t>over</w:t>
      </w:r>
      <w:r>
        <w:rPr>
          <w:color w:val="04355E"/>
          <w:spacing w:val="-3"/>
        </w:rPr>
        <w:t> </w:t>
      </w:r>
      <w:r>
        <w:rPr>
          <w:color w:val="04355E"/>
        </w:rPr>
        <w:t>a</w:t>
      </w:r>
      <w:r>
        <w:rPr>
          <w:color w:val="04355E"/>
          <w:spacing w:val="-1"/>
        </w:rPr>
        <w:t> </w:t>
      </w:r>
      <w:r>
        <w:rPr>
          <w:color w:val="04355E"/>
        </w:rPr>
        <w:t>12-month</w:t>
      </w:r>
      <w:r>
        <w:rPr>
          <w:color w:val="04355E"/>
          <w:spacing w:val="3"/>
        </w:rPr>
        <w:t> </w:t>
      </w:r>
      <w:r>
        <w:rPr>
          <w:color w:val="04355E"/>
        </w:rPr>
        <w:t>period</w:t>
      </w:r>
    </w:p>
    <w:p>
      <w:pPr>
        <w:pStyle w:val="BodyText"/>
        <w:spacing w:line="273" w:lineRule="auto" w:before="48"/>
        <w:ind w:left="834" w:right="216"/>
      </w:pPr>
      <w:r>
        <w:rPr>
          <w:color w:val="505050"/>
        </w:rPr>
        <w:t>Each practice will have the intervention for a 12-month period within the time frame of 2023 to 2025.</w:t>
      </w:r>
      <w:r>
        <w:rPr>
          <w:color w:val="505050"/>
          <w:spacing w:val="-48"/>
        </w:rPr>
        <w:t> </w:t>
      </w:r>
      <w:r>
        <w:rPr>
          <w:color w:val="505050"/>
        </w:rPr>
        <w:t>The</w:t>
      </w:r>
      <w:r>
        <w:rPr>
          <w:color w:val="505050"/>
          <w:spacing w:val="-3"/>
        </w:rPr>
        <w:t> </w:t>
      </w:r>
      <w:r>
        <w:rPr>
          <w:color w:val="505050"/>
        </w:rPr>
        <w:t>order</w:t>
      </w:r>
      <w:r>
        <w:rPr>
          <w:color w:val="505050"/>
          <w:spacing w:val="-2"/>
        </w:rPr>
        <w:t> </w:t>
      </w:r>
      <w:r>
        <w:rPr>
          <w:color w:val="505050"/>
        </w:rPr>
        <w:t>in</w:t>
      </w:r>
      <w:r>
        <w:rPr>
          <w:color w:val="505050"/>
          <w:spacing w:val="-3"/>
        </w:rPr>
        <w:t> </w:t>
      </w:r>
      <w:r>
        <w:rPr>
          <w:color w:val="505050"/>
        </w:rPr>
        <w:t>which</w:t>
      </w:r>
      <w:r>
        <w:rPr>
          <w:color w:val="505050"/>
          <w:spacing w:val="-3"/>
        </w:rPr>
        <w:t> </w:t>
      </w:r>
      <w:r>
        <w:rPr>
          <w:color w:val="505050"/>
        </w:rPr>
        <w:t>practices</w:t>
      </w:r>
      <w:r>
        <w:rPr>
          <w:color w:val="505050"/>
          <w:spacing w:val="-1"/>
        </w:rPr>
        <w:t> </w:t>
      </w:r>
      <w:r>
        <w:rPr>
          <w:color w:val="505050"/>
        </w:rPr>
        <w:t>receive</w:t>
      </w:r>
      <w:r>
        <w:rPr>
          <w:color w:val="505050"/>
          <w:spacing w:val="-2"/>
        </w:rPr>
        <w:t> </w:t>
      </w:r>
      <w:r>
        <w:rPr>
          <w:color w:val="505050"/>
        </w:rPr>
        <w:t>the</w:t>
      </w:r>
      <w:r>
        <w:rPr>
          <w:color w:val="505050"/>
          <w:spacing w:val="-2"/>
        </w:rPr>
        <w:t> </w:t>
      </w:r>
      <w:r>
        <w:rPr>
          <w:color w:val="505050"/>
        </w:rPr>
        <w:t>intervention</w:t>
      </w:r>
      <w:r>
        <w:rPr>
          <w:color w:val="505050"/>
          <w:spacing w:val="-3"/>
        </w:rPr>
        <w:t> </w:t>
      </w:r>
      <w:r>
        <w:rPr>
          <w:color w:val="505050"/>
        </w:rPr>
        <w:t>will</w:t>
      </w:r>
      <w:r>
        <w:rPr>
          <w:color w:val="505050"/>
          <w:spacing w:val="-1"/>
        </w:rPr>
        <w:t> </w:t>
      </w:r>
      <w:r>
        <w:rPr>
          <w:color w:val="505050"/>
        </w:rPr>
        <w:t>be</w:t>
      </w:r>
      <w:r>
        <w:rPr>
          <w:color w:val="505050"/>
          <w:spacing w:val="-2"/>
        </w:rPr>
        <w:t> </w:t>
      </w:r>
      <w:r>
        <w:rPr>
          <w:color w:val="505050"/>
        </w:rPr>
        <w:t>randomised.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37"/>
      </w:pPr>
      <w:r>
        <w:rPr>
          <w:color w:val="3AC8D6"/>
        </w:rPr>
        <w:t>Participation</w:t>
      </w:r>
      <w:r>
        <w:rPr>
          <w:color w:val="3AC8D6"/>
          <w:spacing w:val="-6"/>
        </w:rPr>
        <w:t> </w:t>
      </w:r>
      <w:r>
        <w:rPr>
          <w:color w:val="3AC8D6"/>
        </w:rPr>
        <w:t>Criteria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49" w:lineRule="auto"/>
        <w:ind w:left="114"/>
      </w:pPr>
      <w:r>
        <w:rPr>
          <w:color w:val="505050"/>
        </w:rPr>
        <w:t>A</w:t>
      </w:r>
      <w:r>
        <w:rPr>
          <w:color w:val="505050"/>
          <w:spacing w:val="20"/>
        </w:rPr>
        <w:t> </w:t>
      </w:r>
      <w:r>
        <w:rPr>
          <w:color w:val="505050"/>
        </w:rPr>
        <w:t>$1,000</w:t>
      </w:r>
      <w:r>
        <w:rPr>
          <w:color w:val="505050"/>
          <w:spacing w:val="17"/>
        </w:rPr>
        <w:t> </w:t>
      </w:r>
      <w:r>
        <w:rPr>
          <w:color w:val="505050"/>
        </w:rPr>
        <w:t>grant</w:t>
      </w:r>
      <w:r>
        <w:rPr>
          <w:color w:val="505050"/>
          <w:spacing w:val="18"/>
        </w:rPr>
        <w:t> </w:t>
      </w:r>
      <w:r>
        <w:rPr>
          <w:color w:val="505050"/>
        </w:rPr>
        <w:t>will</w:t>
      </w:r>
      <w:r>
        <w:rPr>
          <w:color w:val="505050"/>
          <w:spacing w:val="21"/>
        </w:rPr>
        <w:t> </w:t>
      </w:r>
      <w:r>
        <w:rPr>
          <w:color w:val="505050"/>
        </w:rPr>
        <w:t>be</w:t>
      </w:r>
      <w:r>
        <w:rPr>
          <w:color w:val="505050"/>
          <w:spacing w:val="19"/>
        </w:rPr>
        <w:t> </w:t>
      </w:r>
      <w:r>
        <w:rPr>
          <w:color w:val="505050"/>
        </w:rPr>
        <w:t>provided</w:t>
      </w:r>
      <w:r>
        <w:rPr>
          <w:color w:val="505050"/>
          <w:spacing w:val="19"/>
        </w:rPr>
        <w:t> </w:t>
      </w:r>
      <w:r>
        <w:rPr>
          <w:color w:val="505050"/>
        </w:rPr>
        <w:t>to</w:t>
      </w:r>
      <w:r>
        <w:rPr>
          <w:color w:val="505050"/>
          <w:spacing w:val="20"/>
        </w:rPr>
        <w:t> </w:t>
      </w:r>
      <w:r>
        <w:rPr>
          <w:color w:val="505050"/>
        </w:rPr>
        <w:t>participating</w:t>
      </w:r>
      <w:r>
        <w:rPr>
          <w:color w:val="505050"/>
          <w:spacing w:val="27"/>
        </w:rPr>
        <w:t> </w:t>
      </w:r>
      <w:r>
        <w:rPr>
          <w:color w:val="505050"/>
        </w:rPr>
        <w:t>general</w:t>
      </w:r>
      <w:r>
        <w:rPr>
          <w:color w:val="505050"/>
          <w:spacing w:val="20"/>
        </w:rPr>
        <w:t> </w:t>
      </w:r>
      <w:r>
        <w:rPr>
          <w:color w:val="505050"/>
        </w:rPr>
        <w:t>practices</w:t>
      </w:r>
      <w:r>
        <w:rPr>
          <w:color w:val="505050"/>
          <w:spacing w:val="20"/>
        </w:rPr>
        <w:t> </w:t>
      </w:r>
      <w:r>
        <w:rPr>
          <w:color w:val="505050"/>
        </w:rPr>
        <w:t>for</w:t>
      </w:r>
      <w:r>
        <w:rPr>
          <w:color w:val="505050"/>
          <w:spacing w:val="20"/>
        </w:rPr>
        <w:t> </w:t>
      </w:r>
      <w:r>
        <w:rPr>
          <w:color w:val="505050"/>
        </w:rPr>
        <w:t>completion</w:t>
      </w:r>
      <w:r>
        <w:rPr>
          <w:color w:val="505050"/>
          <w:spacing w:val="18"/>
        </w:rPr>
        <w:t> </w:t>
      </w:r>
      <w:r>
        <w:rPr>
          <w:color w:val="505050"/>
        </w:rPr>
        <w:t>of</w:t>
      </w:r>
      <w:r>
        <w:rPr>
          <w:color w:val="505050"/>
          <w:spacing w:val="19"/>
        </w:rPr>
        <w:t> </w:t>
      </w:r>
      <w:r>
        <w:rPr>
          <w:color w:val="505050"/>
        </w:rPr>
        <w:t>the</w:t>
      </w:r>
      <w:r>
        <w:rPr>
          <w:color w:val="505050"/>
          <w:spacing w:val="27"/>
        </w:rPr>
        <w:t> </w:t>
      </w:r>
      <w:r>
        <w:rPr>
          <w:color w:val="505050"/>
        </w:rPr>
        <w:t>trial</w:t>
      </w:r>
      <w:r>
        <w:rPr>
          <w:color w:val="505050"/>
          <w:spacing w:val="21"/>
        </w:rPr>
        <w:t> </w:t>
      </w:r>
      <w:r>
        <w:rPr>
          <w:color w:val="505050"/>
        </w:rPr>
        <w:t>project</w:t>
      </w:r>
      <w:r>
        <w:rPr>
          <w:color w:val="505050"/>
          <w:spacing w:val="-47"/>
        </w:rPr>
        <w:t> </w:t>
      </w:r>
      <w:r>
        <w:rPr>
          <w:color w:val="505050"/>
        </w:rPr>
        <w:t>requirements: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  <w:ind w:left="114" w:firstLine="0"/>
        <w:jc w:val="left"/>
      </w:pPr>
      <w:r>
        <w:rPr>
          <w:color w:val="04355E"/>
        </w:rPr>
        <w:t>General</w:t>
      </w:r>
      <w:r>
        <w:rPr>
          <w:color w:val="04355E"/>
          <w:spacing w:val="-6"/>
        </w:rPr>
        <w:t> </w:t>
      </w:r>
      <w:r>
        <w:rPr>
          <w:color w:val="04355E"/>
        </w:rPr>
        <w:t>practices</w:t>
      </w:r>
      <w:r>
        <w:rPr>
          <w:color w:val="04355E"/>
          <w:spacing w:val="-5"/>
        </w:rPr>
        <w:t> </w:t>
      </w:r>
      <w:r>
        <w:rPr>
          <w:color w:val="04355E"/>
        </w:rPr>
        <w:t>who</w:t>
      </w:r>
      <w:r>
        <w:rPr>
          <w:color w:val="04355E"/>
          <w:spacing w:val="-1"/>
        </w:rPr>
        <w:t> </w:t>
      </w:r>
      <w:r>
        <w:rPr>
          <w:color w:val="04355E"/>
        </w:rPr>
        <w:t>participate</w:t>
      </w:r>
      <w:r>
        <w:rPr>
          <w:color w:val="04355E"/>
          <w:spacing w:val="-6"/>
        </w:rPr>
        <w:t> </w:t>
      </w:r>
      <w:r>
        <w:rPr>
          <w:color w:val="04355E"/>
        </w:rPr>
        <w:t>in the</w:t>
      </w:r>
      <w:r>
        <w:rPr>
          <w:color w:val="04355E"/>
          <w:spacing w:val="-6"/>
        </w:rPr>
        <w:t> </w:t>
      </w:r>
      <w:r>
        <w:rPr>
          <w:color w:val="04355E"/>
        </w:rPr>
        <w:t>project</w:t>
      </w:r>
      <w:r>
        <w:rPr>
          <w:color w:val="04355E"/>
          <w:spacing w:val="2"/>
        </w:rPr>
        <w:t> </w:t>
      </w:r>
      <w:r>
        <w:rPr>
          <w:color w:val="04355E"/>
        </w:rPr>
        <w:t>will</w:t>
      </w:r>
      <w:r>
        <w:rPr>
          <w:color w:val="04355E"/>
          <w:spacing w:val="-6"/>
        </w:rPr>
        <w:t> </w:t>
      </w:r>
      <w:r>
        <w:rPr>
          <w:color w:val="04355E"/>
        </w:rPr>
        <w:t>be</w:t>
      </w:r>
      <w:r>
        <w:rPr>
          <w:color w:val="04355E"/>
          <w:spacing w:val="-1"/>
        </w:rPr>
        <w:t> </w:t>
      </w:r>
      <w:r>
        <w:rPr>
          <w:color w:val="04355E"/>
        </w:rPr>
        <w:t>required</w:t>
      </w:r>
      <w:r>
        <w:rPr>
          <w:color w:val="04355E"/>
          <w:spacing w:val="-4"/>
        </w:rPr>
        <w:t> </w:t>
      </w:r>
      <w:r>
        <w:rPr>
          <w:color w:val="04355E"/>
        </w:rPr>
        <w:t>to</w:t>
      </w:r>
      <w:r>
        <w:rPr>
          <w:color w:val="04355E"/>
          <w:spacing w:val="-3"/>
        </w:rPr>
        <w:t> </w:t>
      </w:r>
      <w:r>
        <w:rPr>
          <w:color w:val="04355E"/>
        </w:rPr>
        <w:t>undertake</w:t>
      </w:r>
      <w:r>
        <w:rPr>
          <w:color w:val="04355E"/>
          <w:spacing w:val="-6"/>
        </w:rPr>
        <w:t> </w:t>
      </w:r>
      <w:r>
        <w:rPr>
          <w:color w:val="04355E"/>
        </w:rPr>
        <w:t>the</w:t>
      </w:r>
      <w:r>
        <w:rPr>
          <w:color w:val="04355E"/>
          <w:spacing w:val="-1"/>
        </w:rPr>
        <w:t> </w:t>
      </w:r>
      <w:r>
        <w:rPr>
          <w:color w:val="04355E"/>
        </w:rPr>
        <w:t>following: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61"/>
        <w:jc w:val="both"/>
        <w:rPr>
          <w:b/>
          <w:color w:val="04355E"/>
          <w:sz w:val="24"/>
        </w:rPr>
      </w:pPr>
      <w:r>
        <w:rPr>
          <w:b/>
          <w:color w:val="04355E"/>
          <w:sz w:val="24"/>
        </w:rPr>
        <w:t>Provide</w:t>
      </w:r>
      <w:r>
        <w:rPr>
          <w:b/>
          <w:color w:val="04355E"/>
          <w:spacing w:val="-6"/>
          <w:sz w:val="24"/>
        </w:rPr>
        <w:t> </w:t>
      </w:r>
      <w:r>
        <w:rPr>
          <w:b/>
          <w:color w:val="04355E"/>
          <w:sz w:val="24"/>
        </w:rPr>
        <w:t>protected</w:t>
      </w:r>
      <w:r>
        <w:rPr>
          <w:b/>
          <w:color w:val="04355E"/>
          <w:spacing w:val="-4"/>
          <w:sz w:val="24"/>
        </w:rPr>
        <w:t> </w:t>
      </w:r>
      <w:r>
        <w:rPr>
          <w:b/>
          <w:color w:val="04355E"/>
          <w:sz w:val="24"/>
        </w:rPr>
        <w:t>time</w:t>
      </w:r>
      <w:r>
        <w:rPr>
          <w:b/>
          <w:color w:val="04355E"/>
          <w:spacing w:val="-6"/>
          <w:sz w:val="24"/>
        </w:rPr>
        <w:t> </w:t>
      </w:r>
      <w:r>
        <w:rPr>
          <w:b/>
          <w:color w:val="04355E"/>
          <w:sz w:val="24"/>
        </w:rPr>
        <w:t>for</w:t>
      </w:r>
      <w:r>
        <w:rPr>
          <w:b/>
          <w:color w:val="04355E"/>
          <w:spacing w:val="-2"/>
          <w:sz w:val="24"/>
        </w:rPr>
        <w:t> </w:t>
      </w:r>
      <w:r>
        <w:rPr>
          <w:b/>
          <w:color w:val="04355E"/>
          <w:sz w:val="24"/>
        </w:rPr>
        <w:t>staff</w:t>
      </w:r>
      <w:r>
        <w:rPr>
          <w:b/>
          <w:color w:val="04355E"/>
          <w:spacing w:val="-4"/>
          <w:sz w:val="24"/>
        </w:rPr>
        <w:t> </w:t>
      </w:r>
      <w:r>
        <w:rPr>
          <w:b/>
          <w:color w:val="04355E"/>
          <w:sz w:val="24"/>
        </w:rPr>
        <w:t>and</w:t>
      </w:r>
      <w:r>
        <w:rPr>
          <w:b/>
          <w:color w:val="04355E"/>
          <w:spacing w:val="-4"/>
          <w:sz w:val="24"/>
        </w:rPr>
        <w:t> </w:t>
      </w:r>
      <w:r>
        <w:rPr>
          <w:b/>
          <w:color w:val="04355E"/>
          <w:sz w:val="24"/>
        </w:rPr>
        <w:t>clinicians</w:t>
      </w:r>
      <w:r>
        <w:rPr>
          <w:b/>
          <w:color w:val="04355E"/>
          <w:spacing w:val="-4"/>
          <w:sz w:val="24"/>
        </w:rPr>
        <w:t> </w:t>
      </w:r>
      <w:r>
        <w:rPr>
          <w:b/>
          <w:color w:val="04355E"/>
          <w:sz w:val="24"/>
        </w:rPr>
        <w:t>to participate</w:t>
      </w:r>
      <w:r>
        <w:rPr>
          <w:b/>
          <w:color w:val="04355E"/>
          <w:spacing w:val="-6"/>
          <w:sz w:val="24"/>
        </w:rPr>
        <w:t> </w:t>
      </w:r>
      <w:r>
        <w:rPr>
          <w:b/>
          <w:color w:val="04355E"/>
          <w:sz w:val="24"/>
        </w:rPr>
        <w:t>in</w:t>
      </w:r>
      <w:r>
        <w:rPr>
          <w:b/>
          <w:color w:val="04355E"/>
          <w:spacing w:val="-4"/>
          <w:sz w:val="24"/>
        </w:rPr>
        <w:t> </w:t>
      </w:r>
      <w:r>
        <w:rPr>
          <w:b/>
          <w:color w:val="04355E"/>
          <w:sz w:val="24"/>
        </w:rPr>
        <w:t>grant</w:t>
      </w:r>
      <w:r>
        <w:rPr>
          <w:b/>
          <w:color w:val="04355E"/>
          <w:spacing w:val="-6"/>
          <w:sz w:val="24"/>
        </w:rPr>
        <w:t> </w:t>
      </w:r>
      <w:r>
        <w:rPr>
          <w:b/>
          <w:color w:val="04355E"/>
          <w:sz w:val="24"/>
        </w:rPr>
        <w:t>activity</w:t>
      </w:r>
    </w:p>
    <w:p>
      <w:pPr>
        <w:pStyle w:val="BodyText"/>
        <w:spacing w:line="276" w:lineRule="auto" w:before="43"/>
        <w:ind w:left="834" w:right="117"/>
        <w:jc w:val="both"/>
      </w:pPr>
      <w:r>
        <w:rPr>
          <w:color w:val="505050"/>
        </w:rPr>
        <w:t>General</w:t>
      </w:r>
      <w:r>
        <w:rPr>
          <w:color w:val="505050"/>
          <w:spacing w:val="1"/>
        </w:rPr>
        <w:t> </w:t>
      </w:r>
      <w:r>
        <w:rPr>
          <w:color w:val="505050"/>
        </w:rPr>
        <w:t>practices</w:t>
      </w:r>
      <w:r>
        <w:rPr>
          <w:color w:val="505050"/>
          <w:spacing w:val="1"/>
        </w:rPr>
        <w:t> </w:t>
      </w:r>
      <w:r>
        <w:rPr>
          <w:color w:val="505050"/>
        </w:rPr>
        <w:t>must be</w:t>
      </w:r>
      <w:r>
        <w:rPr>
          <w:color w:val="505050"/>
          <w:spacing w:val="1"/>
        </w:rPr>
        <w:t> </w:t>
      </w:r>
      <w:r>
        <w:rPr>
          <w:color w:val="505050"/>
        </w:rPr>
        <w:t>able</w:t>
      </w:r>
      <w:r>
        <w:rPr>
          <w:color w:val="505050"/>
          <w:spacing w:val="1"/>
        </w:rPr>
        <w:t> </w:t>
      </w:r>
      <w:r>
        <w:rPr>
          <w:color w:val="505050"/>
        </w:rPr>
        <w:t>to</w:t>
      </w:r>
      <w:r>
        <w:rPr>
          <w:color w:val="505050"/>
          <w:spacing w:val="1"/>
        </w:rPr>
        <w:t> </w:t>
      </w:r>
      <w:r>
        <w:rPr>
          <w:color w:val="505050"/>
        </w:rPr>
        <w:t>demonstrate</w:t>
      </w:r>
      <w:r>
        <w:rPr>
          <w:color w:val="505050"/>
          <w:spacing w:val="1"/>
        </w:rPr>
        <w:t> </w:t>
      </w:r>
      <w:r>
        <w:rPr>
          <w:color w:val="505050"/>
        </w:rPr>
        <w:t>a</w:t>
      </w:r>
      <w:r>
        <w:rPr>
          <w:color w:val="505050"/>
          <w:spacing w:val="1"/>
        </w:rPr>
        <w:t> </w:t>
      </w:r>
      <w:r>
        <w:rPr>
          <w:color w:val="505050"/>
        </w:rPr>
        <w:t>commitment to participating</w:t>
      </w:r>
      <w:r>
        <w:rPr>
          <w:color w:val="505050"/>
          <w:spacing w:val="1"/>
        </w:rPr>
        <w:t> </w:t>
      </w:r>
      <w:r>
        <w:rPr>
          <w:color w:val="505050"/>
        </w:rPr>
        <w:t>in the</w:t>
      </w:r>
      <w:r>
        <w:rPr>
          <w:color w:val="505050"/>
          <w:spacing w:val="1"/>
        </w:rPr>
        <w:t> </w:t>
      </w:r>
      <w:r>
        <w:rPr>
          <w:color w:val="505050"/>
        </w:rPr>
        <w:t>project by</w:t>
      </w:r>
      <w:r>
        <w:rPr>
          <w:color w:val="505050"/>
          <w:spacing w:val="1"/>
        </w:rPr>
        <w:t> </w:t>
      </w:r>
      <w:r>
        <w:rPr>
          <w:color w:val="505050"/>
        </w:rPr>
        <w:t>allocating</w:t>
      </w:r>
      <w:r>
        <w:rPr>
          <w:color w:val="505050"/>
          <w:spacing w:val="-8"/>
        </w:rPr>
        <w:t> </w:t>
      </w:r>
      <w:r>
        <w:rPr>
          <w:color w:val="505050"/>
        </w:rPr>
        <w:t>the</w:t>
      </w:r>
      <w:r>
        <w:rPr>
          <w:color w:val="505050"/>
          <w:spacing w:val="-7"/>
        </w:rPr>
        <w:t> </w:t>
      </w:r>
      <w:r>
        <w:rPr>
          <w:color w:val="505050"/>
        </w:rPr>
        <w:t>identified</w:t>
      </w:r>
      <w:r>
        <w:rPr>
          <w:color w:val="505050"/>
          <w:spacing w:val="-8"/>
        </w:rPr>
        <w:t> </w:t>
      </w:r>
      <w:r>
        <w:rPr>
          <w:color w:val="505050"/>
        </w:rPr>
        <w:t>dedicated</w:t>
      </w:r>
      <w:r>
        <w:rPr>
          <w:color w:val="505050"/>
          <w:spacing w:val="-8"/>
        </w:rPr>
        <w:t> </w:t>
      </w:r>
      <w:r>
        <w:rPr>
          <w:color w:val="505050"/>
        </w:rPr>
        <w:t>general</w:t>
      </w:r>
      <w:r>
        <w:rPr>
          <w:color w:val="505050"/>
          <w:spacing w:val="-6"/>
        </w:rPr>
        <w:t> </w:t>
      </w:r>
      <w:r>
        <w:rPr>
          <w:color w:val="505050"/>
        </w:rPr>
        <w:t>practice</w:t>
      </w:r>
      <w:r>
        <w:rPr>
          <w:color w:val="505050"/>
          <w:spacing w:val="-7"/>
        </w:rPr>
        <w:t> </w:t>
      </w:r>
      <w:r>
        <w:rPr>
          <w:color w:val="505050"/>
        </w:rPr>
        <w:t>team</w:t>
      </w:r>
      <w:r>
        <w:rPr>
          <w:color w:val="505050"/>
          <w:spacing w:val="-7"/>
        </w:rPr>
        <w:t> </w:t>
      </w:r>
      <w:r>
        <w:rPr>
          <w:color w:val="505050"/>
        </w:rPr>
        <w:t>members</w:t>
      </w:r>
      <w:r>
        <w:rPr>
          <w:color w:val="505050"/>
          <w:spacing w:val="-8"/>
        </w:rPr>
        <w:t> </w:t>
      </w:r>
      <w:r>
        <w:rPr>
          <w:color w:val="505050"/>
        </w:rPr>
        <w:t>protected</w:t>
      </w:r>
      <w:r>
        <w:rPr>
          <w:color w:val="505050"/>
          <w:spacing w:val="-8"/>
        </w:rPr>
        <w:t> </w:t>
      </w:r>
      <w:r>
        <w:rPr>
          <w:color w:val="505050"/>
        </w:rPr>
        <w:t>time</w:t>
      </w:r>
      <w:r>
        <w:rPr>
          <w:color w:val="505050"/>
          <w:spacing w:val="-7"/>
        </w:rPr>
        <w:t> </w:t>
      </w:r>
      <w:r>
        <w:rPr>
          <w:color w:val="505050"/>
        </w:rPr>
        <w:t>to</w:t>
      </w:r>
      <w:r>
        <w:rPr>
          <w:color w:val="505050"/>
          <w:spacing w:val="-6"/>
        </w:rPr>
        <w:t> </w:t>
      </w:r>
      <w:r>
        <w:rPr>
          <w:color w:val="505050"/>
        </w:rPr>
        <w:t>undertake</w:t>
      </w:r>
      <w:r>
        <w:rPr>
          <w:color w:val="505050"/>
          <w:spacing w:val="2"/>
        </w:rPr>
        <w:t> </w:t>
      </w:r>
      <w:r>
        <w:rPr>
          <w:color w:val="505050"/>
        </w:rPr>
        <w:t>project</w:t>
      </w:r>
      <w:r>
        <w:rPr>
          <w:color w:val="505050"/>
          <w:spacing w:val="-47"/>
        </w:rPr>
        <w:t> </w:t>
      </w:r>
      <w:r>
        <w:rPr>
          <w:color w:val="505050"/>
        </w:rPr>
        <w:t>activities, such as fortnightly co-consultations where each GP should have time allocated for at least 1-</w:t>
      </w:r>
      <w:r>
        <w:rPr>
          <w:color w:val="505050"/>
          <w:spacing w:val="1"/>
        </w:rPr>
        <w:t> </w:t>
      </w:r>
      <w:r>
        <w:rPr>
          <w:color w:val="505050"/>
        </w:rPr>
        <w:t>2 co-consults per fortnight with Paediatricians via telehealth, and time to attend monthly multi-topic</w:t>
      </w:r>
      <w:r>
        <w:rPr>
          <w:color w:val="505050"/>
          <w:spacing w:val="1"/>
        </w:rPr>
        <w:t> </w:t>
      </w:r>
      <w:r>
        <w:rPr>
          <w:color w:val="505050"/>
        </w:rPr>
        <w:t>case</w:t>
      </w:r>
      <w:r>
        <w:rPr>
          <w:color w:val="505050"/>
          <w:spacing w:val="-3"/>
        </w:rPr>
        <w:t> </w:t>
      </w:r>
      <w:r>
        <w:rPr>
          <w:color w:val="505050"/>
        </w:rPr>
        <w:t>discussions.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61"/>
        <w:jc w:val="both"/>
        <w:rPr>
          <w:color w:val="04355E"/>
        </w:rPr>
      </w:pPr>
      <w:r>
        <w:rPr>
          <w:color w:val="04355E"/>
        </w:rPr>
        <w:t>Install</w:t>
      </w:r>
      <w:r>
        <w:rPr>
          <w:color w:val="04355E"/>
          <w:spacing w:val="-6"/>
        </w:rPr>
        <w:t> </w:t>
      </w:r>
      <w:r>
        <w:rPr>
          <w:color w:val="04355E"/>
        </w:rPr>
        <w:t>audit</w:t>
      </w:r>
      <w:r>
        <w:rPr>
          <w:color w:val="04355E"/>
          <w:spacing w:val="-6"/>
        </w:rPr>
        <w:t> </w:t>
      </w:r>
      <w:r>
        <w:rPr>
          <w:color w:val="04355E"/>
        </w:rPr>
        <w:t>and</w:t>
      </w:r>
      <w:r>
        <w:rPr>
          <w:color w:val="04355E"/>
          <w:spacing w:val="-3"/>
        </w:rPr>
        <w:t> </w:t>
      </w:r>
      <w:r>
        <w:rPr>
          <w:color w:val="04355E"/>
        </w:rPr>
        <w:t>data</w:t>
      </w:r>
      <w:r>
        <w:rPr>
          <w:color w:val="04355E"/>
          <w:spacing w:val="-4"/>
        </w:rPr>
        <w:t> </w:t>
      </w:r>
      <w:r>
        <w:rPr>
          <w:color w:val="04355E"/>
        </w:rPr>
        <w:t>collection</w:t>
      </w:r>
      <w:r>
        <w:rPr>
          <w:color w:val="04355E"/>
          <w:spacing w:val="-3"/>
        </w:rPr>
        <w:t> </w:t>
      </w:r>
      <w:r>
        <w:rPr>
          <w:color w:val="04355E"/>
        </w:rPr>
        <w:t>software</w:t>
      </w:r>
    </w:p>
    <w:p>
      <w:pPr>
        <w:pStyle w:val="BodyText"/>
        <w:spacing w:line="276" w:lineRule="auto" w:before="43"/>
        <w:ind w:left="834" w:right="115"/>
        <w:jc w:val="both"/>
      </w:pPr>
      <w:r>
        <w:rPr>
          <w:color w:val="505050"/>
          <w:spacing w:val="-1"/>
        </w:rPr>
        <w:t>Data</w:t>
      </w:r>
      <w:r>
        <w:rPr>
          <w:color w:val="505050"/>
          <w:spacing w:val="-12"/>
        </w:rPr>
        <w:t> </w:t>
      </w:r>
      <w:r>
        <w:rPr>
          <w:color w:val="505050"/>
        </w:rPr>
        <w:t>for</w:t>
      </w:r>
      <w:r>
        <w:rPr>
          <w:color w:val="505050"/>
          <w:spacing w:val="-7"/>
        </w:rPr>
        <w:t> </w:t>
      </w:r>
      <w:r>
        <w:rPr>
          <w:color w:val="505050"/>
        </w:rPr>
        <w:t>the</w:t>
      </w:r>
      <w:r>
        <w:rPr>
          <w:color w:val="505050"/>
          <w:spacing w:val="-7"/>
        </w:rPr>
        <w:t> </w:t>
      </w:r>
      <w:r>
        <w:rPr>
          <w:color w:val="505050"/>
        </w:rPr>
        <w:t>project</w:t>
      </w:r>
      <w:r>
        <w:rPr>
          <w:color w:val="505050"/>
          <w:spacing w:val="-14"/>
        </w:rPr>
        <w:t> </w:t>
      </w:r>
      <w:r>
        <w:rPr>
          <w:color w:val="505050"/>
        </w:rPr>
        <w:t>will</w:t>
      </w:r>
      <w:r>
        <w:rPr>
          <w:color w:val="505050"/>
          <w:spacing w:val="-10"/>
        </w:rPr>
        <w:t> </w:t>
      </w:r>
      <w:r>
        <w:rPr>
          <w:color w:val="505050"/>
        </w:rPr>
        <w:t>be</w:t>
      </w:r>
      <w:r>
        <w:rPr>
          <w:color w:val="505050"/>
          <w:spacing w:val="-11"/>
        </w:rPr>
        <w:t> </w:t>
      </w:r>
      <w:r>
        <w:rPr>
          <w:color w:val="505050"/>
        </w:rPr>
        <w:t>collected</w:t>
      </w:r>
      <w:r>
        <w:rPr>
          <w:color w:val="505050"/>
          <w:spacing w:val="-12"/>
        </w:rPr>
        <w:t> </w:t>
      </w:r>
      <w:r>
        <w:rPr>
          <w:color w:val="505050"/>
        </w:rPr>
        <w:t>using</w:t>
      </w:r>
      <w:r>
        <w:rPr>
          <w:color w:val="505050"/>
          <w:spacing w:val="-9"/>
        </w:rPr>
        <w:t> </w:t>
      </w:r>
      <w:r>
        <w:rPr>
          <w:color w:val="505050"/>
        </w:rPr>
        <w:t>the</w:t>
      </w:r>
      <w:r>
        <w:rPr>
          <w:color w:val="505050"/>
          <w:spacing w:val="-7"/>
        </w:rPr>
        <w:t> </w:t>
      </w:r>
      <w:r>
        <w:rPr>
          <w:color w:val="505050"/>
        </w:rPr>
        <w:t>audit</w:t>
      </w:r>
      <w:r>
        <w:rPr>
          <w:color w:val="505050"/>
          <w:spacing w:val="-14"/>
        </w:rPr>
        <w:t> </w:t>
      </w:r>
      <w:r>
        <w:rPr>
          <w:color w:val="505050"/>
        </w:rPr>
        <w:t>and</w:t>
      </w:r>
      <w:r>
        <w:rPr>
          <w:color w:val="505050"/>
          <w:spacing w:val="-13"/>
        </w:rPr>
        <w:t> </w:t>
      </w:r>
      <w:r>
        <w:rPr>
          <w:color w:val="505050"/>
        </w:rPr>
        <w:t>data</w:t>
      </w:r>
      <w:r>
        <w:rPr>
          <w:color w:val="505050"/>
          <w:spacing w:val="-7"/>
        </w:rPr>
        <w:t> </w:t>
      </w:r>
      <w:r>
        <w:rPr>
          <w:color w:val="505050"/>
        </w:rPr>
        <w:t>collection</w:t>
      </w:r>
      <w:r>
        <w:rPr>
          <w:color w:val="505050"/>
          <w:spacing w:val="-13"/>
        </w:rPr>
        <w:t> </w:t>
      </w:r>
      <w:r>
        <w:rPr>
          <w:color w:val="505050"/>
        </w:rPr>
        <w:t>software,</w:t>
      </w:r>
      <w:r>
        <w:rPr>
          <w:color w:val="505050"/>
          <w:spacing w:val="-9"/>
        </w:rPr>
        <w:t> </w:t>
      </w:r>
      <w:r>
        <w:rPr>
          <w:color w:val="505050"/>
        </w:rPr>
        <w:t>GRHANITE,</w:t>
      </w:r>
      <w:r>
        <w:rPr>
          <w:color w:val="505050"/>
          <w:spacing w:val="-8"/>
        </w:rPr>
        <w:t> </w:t>
      </w:r>
      <w:r>
        <w:rPr>
          <w:color w:val="505050"/>
        </w:rPr>
        <w:t>developed</w:t>
      </w:r>
      <w:r>
        <w:rPr>
          <w:color w:val="505050"/>
          <w:spacing w:val="-48"/>
        </w:rPr>
        <w:t> </w:t>
      </w:r>
      <w:r>
        <w:rPr>
          <w:color w:val="505050"/>
        </w:rPr>
        <w:t>and managed by </w:t>
      </w:r>
      <w:r>
        <w:rPr>
          <w:color w:val="404040"/>
        </w:rPr>
        <w:t>the Health and Biomedical Informatics Centre </w:t>
      </w:r>
      <w:r>
        <w:rPr>
          <w:color w:val="505050"/>
        </w:rPr>
        <w:t>at the University of Melbourne. Once</w:t>
      </w:r>
      <w:r>
        <w:rPr>
          <w:color w:val="505050"/>
          <w:spacing w:val="1"/>
        </w:rPr>
        <w:t> </w:t>
      </w:r>
      <w:r>
        <w:rPr>
          <w:color w:val="505050"/>
        </w:rPr>
        <w:t>installed, the software does not require GP or administrative time to extract data, as the software pulls</w:t>
      </w:r>
      <w:r>
        <w:rPr>
          <w:color w:val="505050"/>
          <w:spacing w:val="-47"/>
        </w:rPr>
        <w:t> </w:t>
      </w:r>
      <w:r>
        <w:rPr>
          <w:color w:val="505050"/>
        </w:rPr>
        <w:t>information directly from </w:t>
      </w:r>
      <w:r>
        <w:rPr>
          <w:i/>
          <w:color w:val="505050"/>
        </w:rPr>
        <w:t>Best Practice </w:t>
      </w:r>
      <w:r>
        <w:rPr>
          <w:color w:val="505050"/>
        </w:rPr>
        <w:t>and </w:t>
      </w:r>
      <w:r>
        <w:rPr>
          <w:i/>
          <w:color w:val="505050"/>
        </w:rPr>
        <w:t>Medical Director 3 </w:t>
      </w:r>
      <w:r>
        <w:rPr>
          <w:color w:val="505050"/>
        </w:rPr>
        <w:t>medical records. The project team will</w:t>
      </w:r>
      <w:r>
        <w:rPr>
          <w:color w:val="505050"/>
          <w:spacing w:val="1"/>
        </w:rPr>
        <w:t> </w:t>
      </w:r>
      <w:r>
        <w:rPr>
          <w:color w:val="505050"/>
        </w:rPr>
        <w:t>extract</w:t>
      </w:r>
      <w:r>
        <w:rPr>
          <w:color w:val="505050"/>
          <w:spacing w:val="-13"/>
        </w:rPr>
        <w:t> </w:t>
      </w:r>
      <w:r>
        <w:rPr>
          <w:color w:val="505050"/>
        </w:rPr>
        <w:t>non-identifiable</w:t>
      </w:r>
      <w:r>
        <w:rPr>
          <w:color w:val="505050"/>
          <w:spacing w:val="-9"/>
        </w:rPr>
        <w:t> </w:t>
      </w:r>
      <w:r>
        <w:rPr>
          <w:color w:val="505050"/>
        </w:rPr>
        <w:t>data</w:t>
      </w:r>
      <w:r>
        <w:rPr>
          <w:color w:val="505050"/>
          <w:spacing w:val="-10"/>
        </w:rPr>
        <w:t> </w:t>
      </w:r>
      <w:r>
        <w:rPr>
          <w:color w:val="505050"/>
        </w:rPr>
        <w:t>on</w:t>
      </w:r>
      <w:r>
        <w:rPr>
          <w:color w:val="505050"/>
          <w:spacing w:val="-9"/>
        </w:rPr>
        <w:t> </w:t>
      </w:r>
      <w:r>
        <w:rPr>
          <w:color w:val="505050"/>
        </w:rPr>
        <w:t>every</w:t>
      </w:r>
      <w:r>
        <w:rPr>
          <w:color w:val="505050"/>
          <w:spacing w:val="-9"/>
        </w:rPr>
        <w:t> </w:t>
      </w:r>
      <w:r>
        <w:rPr>
          <w:color w:val="505050"/>
        </w:rPr>
        <w:t>child</w:t>
      </w:r>
      <w:r>
        <w:rPr>
          <w:color w:val="505050"/>
          <w:spacing w:val="-11"/>
        </w:rPr>
        <w:t> </w:t>
      </w:r>
      <w:r>
        <w:rPr>
          <w:color w:val="505050"/>
        </w:rPr>
        <w:t>seen</w:t>
      </w:r>
      <w:r>
        <w:rPr>
          <w:color w:val="505050"/>
          <w:spacing w:val="-11"/>
        </w:rPr>
        <w:t> </w:t>
      </w:r>
      <w:r>
        <w:rPr>
          <w:color w:val="505050"/>
        </w:rPr>
        <w:t>by</w:t>
      </w:r>
      <w:r>
        <w:rPr>
          <w:color w:val="505050"/>
          <w:spacing w:val="-9"/>
        </w:rPr>
        <w:t> </w:t>
      </w:r>
      <w:r>
        <w:rPr>
          <w:color w:val="505050"/>
        </w:rPr>
        <w:t>participating</w:t>
      </w:r>
      <w:r>
        <w:rPr>
          <w:color w:val="505050"/>
          <w:spacing w:val="-9"/>
        </w:rPr>
        <w:t> </w:t>
      </w:r>
      <w:r>
        <w:rPr>
          <w:color w:val="505050"/>
        </w:rPr>
        <w:t>GPs,</w:t>
      </w:r>
      <w:r>
        <w:rPr>
          <w:color w:val="505050"/>
          <w:spacing w:val="-6"/>
        </w:rPr>
        <w:t> </w:t>
      </w:r>
      <w:r>
        <w:rPr>
          <w:color w:val="505050"/>
        </w:rPr>
        <w:t>including</w:t>
      </w:r>
      <w:r>
        <w:rPr>
          <w:color w:val="505050"/>
          <w:spacing w:val="-9"/>
        </w:rPr>
        <w:t> </w:t>
      </w:r>
      <w:r>
        <w:rPr>
          <w:color w:val="505050"/>
        </w:rPr>
        <w:t>diagnosis,</w:t>
      </w:r>
      <w:r>
        <w:rPr>
          <w:color w:val="505050"/>
          <w:spacing w:val="-8"/>
        </w:rPr>
        <w:t> </w:t>
      </w:r>
      <w:r>
        <w:rPr>
          <w:color w:val="505050"/>
        </w:rPr>
        <w:t>prescriptions,</w:t>
      </w:r>
      <w:r>
        <w:rPr>
          <w:color w:val="505050"/>
          <w:spacing w:val="-48"/>
        </w:rPr>
        <w:t> </w:t>
      </w:r>
      <w:r>
        <w:rPr>
          <w:color w:val="505050"/>
        </w:rPr>
        <w:t>testing ordered, and whether a referral was made or not. More information on the software, its</w:t>
      </w:r>
      <w:r>
        <w:rPr>
          <w:color w:val="505050"/>
          <w:spacing w:val="1"/>
        </w:rPr>
        <w:t> </w:t>
      </w:r>
      <w:r>
        <w:rPr>
          <w:color w:val="505050"/>
        </w:rPr>
        <w:t>capabilities</w:t>
      </w:r>
      <w:r>
        <w:rPr>
          <w:color w:val="505050"/>
          <w:spacing w:val="-2"/>
        </w:rPr>
        <w:t> </w:t>
      </w:r>
      <w:r>
        <w:rPr>
          <w:color w:val="505050"/>
        </w:rPr>
        <w:t>and</w:t>
      </w:r>
      <w:r>
        <w:rPr>
          <w:color w:val="505050"/>
          <w:spacing w:val="-3"/>
        </w:rPr>
        <w:t> </w:t>
      </w:r>
      <w:r>
        <w:rPr>
          <w:color w:val="505050"/>
        </w:rPr>
        <w:t>uses</w:t>
      </w:r>
      <w:r>
        <w:rPr>
          <w:color w:val="505050"/>
          <w:spacing w:val="-1"/>
        </w:rPr>
        <w:t> </w:t>
      </w:r>
      <w:r>
        <w:rPr>
          <w:color w:val="505050"/>
        </w:rPr>
        <w:t>are</w:t>
      </w:r>
      <w:r>
        <w:rPr>
          <w:color w:val="505050"/>
          <w:spacing w:val="-2"/>
        </w:rPr>
        <w:t> </w:t>
      </w:r>
      <w:r>
        <w:rPr>
          <w:color w:val="505050"/>
        </w:rPr>
        <w:t>available on</w:t>
      </w:r>
      <w:r>
        <w:rPr>
          <w:color w:val="505050"/>
          <w:spacing w:val="-3"/>
        </w:rPr>
        <w:t> </w:t>
      </w:r>
      <w:r>
        <w:rPr>
          <w:color w:val="505050"/>
        </w:rPr>
        <w:t>the</w:t>
      </w:r>
      <w:r>
        <w:rPr>
          <w:color w:val="505050"/>
          <w:spacing w:val="-2"/>
        </w:rPr>
        <w:t> </w:t>
      </w:r>
      <w:r>
        <w:rPr>
          <w:color w:val="505050"/>
        </w:rPr>
        <w:t>GRHANITE</w:t>
      </w:r>
      <w:r>
        <w:rPr>
          <w:color w:val="505050"/>
          <w:spacing w:val="-1"/>
        </w:rPr>
        <w:t> </w:t>
      </w:r>
      <w:r>
        <w:rPr>
          <w:color w:val="505050"/>
        </w:rPr>
        <w:t>website,</w:t>
      </w:r>
      <w:r>
        <w:rPr>
          <w:color w:val="505050"/>
          <w:spacing w:val="2"/>
        </w:rPr>
        <w:t> </w:t>
      </w:r>
      <w:hyperlink r:id="rId14">
        <w:r>
          <w:rPr>
            <w:color w:val="538DD3"/>
            <w:u w:val="single" w:color="538DD3"/>
          </w:rPr>
          <w:t>here</w:t>
        </w:r>
      </w:hyperlink>
      <w:r>
        <w:rPr>
          <w:color w:val="505050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0"/>
          <w:numId w:val="3"/>
        </w:numPr>
        <w:tabs>
          <w:tab w:pos="835" w:val="left" w:leader="none"/>
        </w:tabs>
        <w:spacing w:line="240" w:lineRule="auto" w:before="52" w:after="0"/>
        <w:ind w:left="834" w:right="0" w:hanging="361"/>
        <w:jc w:val="both"/>
        <w:rPr>
          <w:color w:val="04355E"/>
        </w:rPr>
      </w:pPr>
      <w:r>
        <w:rPr>
          <w:color w:val="04355E"/>
        </w:rPr>
        <w:t>Manage</w:t>
      </w:r>
      <w:r>
        <w:rPr>
          <w:color w:val="04355E"/>
          <w:spacing w:val="-6"/>
        </w:rPr>
        <w:t> </w:t>
      </w:r>
      <w:r>
        <w:rPr>
          <w:color w:val="04355E"/>
        </w:rPr>
        <w:t>bookings</w:t>
      </w:r>
      <w:r>
        <w:rPr>
          <w:color w:val="04355E"/>
          <w:spacing w:val="-4"/>
        </w:rPr>
        <w:t> </w:t>
      </w:r>
      <w:r>
        <w:rPr>
          <w:color w:val="04355E"/>
        </w:rPr>
        <w:t>and</w:t>
      </w:r>
      <w:r>
        <w:rPr>
          <w:color w:val="04355E"/>
          <w:spacing w:val="-4"/>
        </w:rPr>
        <w:t> </w:t>
      </w:r>
      <w:r>
        <w:rPr>
          <w:color w:val="04355E"/>
        </w:rPr>
        <w:t>reminders</w:t>
      </w:r>
      <w:r>
        <w:rPr>
          <w:color w:val="04355E"/>
          <w:spacing w:val="-5"/>
        </w:rPr>
        <w:t> </w:t>
      </w:r>
      <w:r>
        <w:rPr>
          <w:color w:val="04355E"/>
        </w:rPr>
        <w:t>for</w:t>
      </w:r>
      <w:r>
        <w:rPr>
          <w:color w:val="04355E"/>
          <w:spacing w:val="-3"/>
        </w:rPr>
        <w:t> </w:t>
      </w:r>
      <w:r>
        <w:rPr>
          <w:color w:val="04355E"/>
        </w:rPr>
        <w:t>paediatrician</w:t>
      </w:r>
      <w:r>
        <w:rPr>
          <w:color w:val="04355E"/>
          <w:spacing w:val="-4"/>
        </w:rPr>
        <w:t> </w:t>
      </w:r>
      <w:r>
        <w:rPr>
          <w:color w:val="04355E"/>
        </w:rPr>
        <w:t>appointments</w:t>
      </w:r>
    </w:p>
    <w:p>
      <w:pPr>
        <w:pStyle w:val="BodyText"/>
        <w:spacing w:line="276" w:lineRule="auto" w:before="43"/>
        <w:ind w:left="834" w:right="116"/>
        <w:jc w:val="both"/>
      </w:pPr>
      <w:r>
        <w:rPr>
          <w:color w:val="505050"/>
        </w:rPr>
        <w:t>During the main phase of the project, a poster advertising the project will be displayed in the waiting</w:t>
      </w:r>
      <w:r>
        <w:rPr>
          <w:color w:val="505050"/>
          <w:spacing w:val="1"/>
        </w:rPr>
        <w:t> </w:t>
      </w:r>
      <w:r>
        <w:rPr>
          <w:color w:val="505050"/>
        </w:rPr>
        <w:t>room of the practice. Practices will be required to have the </w:t>
      </w:r>
      <w:r>
        <w:rPr>
          <w:b/>
          <w:color w:val="505050"/>
        </w:rPr>
        <w:t>necessary telehealth platforms to support</w:t>
      </w:r>
      <w:r>
        <w:rPr>
          <w:b/>
          <w:color w:val="505050"/>
          <w:spacing w:val="1"/>
        </w:rPr>
        <w:t> </w:t>
      </w:r>
      <w:r>
        <w:rPr>
          <w:b/>
          <w:color w:val="505050"/>
        </w:rPr>
        <w:t>the virtual co-consultations and case discussions. </w:t>
      </w:r>
      <w:r>
        <w:rPr>
          <w:color w:val="505050"/>
        </w:rPr>
        <w:t>Administrative staff at each practice will be required</w:t>
      </w:r>
      <w:r>
        <w:rPr>
          <w:color w:val="505050"/>
          <w:spacing w:val="-48"/>
        </w:rPr>
        <w:t> </w:t>
      </w:r>
      <w:r>
        <w:rPr>
          <w:color w:val="505050"/>
        </w:rPr>
        <w:t>to manage the bookings and reminders for these appointments. These sessions provide GPs with the</w:t>
      </w:r>
      <w:r>
        <w:rPr>
          <w:color w:val="505050"/>
          <w:spacing w:val="1"/>
        </w:rPr>
        <w:t> </w:t>
      </w:r>
      <w:r>
        <w:rPr>
          <w:color w:val="505050"/>
        </w:rPr>
        <w:t>opportunity</w:t>
      </w:r>
      <w:r>
        <w:rPr>
          <w:color w:val="505050"/>
          <w:spacing w:val="-4"/>
        </w:rPr>
        <w:t> </w:t>
      </w:r>
      <w:r>
        <w:rPr>
          <w:color w:val="505050"/>
        </w:rPr>
        <w:t>to</w:t>
      </w:r>
      <w:r>
        <w:rPr>
          <w:color w:val="505050"/>
          <w:spacing w:val="-5"/>
        </w:rPr>
        <w:t> </w:t>
      </w:r>
      <w:r>
        <w:rPr>
          <w:color w:val="505050"/>
        </w:rPr>
        <w:t>co-consult</w:t>
      </w:r>
      <w:r>
        <w:rPr>
          <w:color w:val="505050"/>
          <w:spacing w:val="-5"/>
        </w:rPr>
        <w:t> </w:t>
      </w:r>
      <w:r>
        <w:rPr>
          <w:color w:val="505050"/>
        </w:rPr>
        <w:t>on</w:t>
      </w:r>
      <w:r>
        <w:rPr>
          <w:color w:val="505050"/>
          <w:spacing w:val="-4"/>
        </w:rPr>
        <w:t> </w:t>
      </w:r>
      <w:r>
        <w:rPr>
          <w:color w:val="505050"/>
        </w:rPr>
        <w:t>the</w:t>
      </w:r>
      <w:r>
        <w:rPr>
          <w:color w:val="505050"/>
          <w:spacing w:val="-3"/>
        </w:rPr>
        <w:t> </w:t>
      </w:r>
      <w:r>
        <w:rPr>
          <w:color w:val="505050"/>
        </w:rPr>
        <w:t>care</w:t>
      </w:r>
      <w:r>
        <w:rPr>
          <w:color w:val="505050"/>
          <w:spacing w:val="-3"/>
        </w:rPr>
        <w:t> </w:t>
      </w:r>
      <w:r>
        <w:rPr>
          <w:color w:val="505050"/>
        </w:rPr>
        <w:t>of</w:t>
      </w:r>
      <w:r>
        <w:rPr>
          <w:color w:val="505050"/>
          <w:spacing w:val="-2"/>
        </w:rPr>
        <w:t> </w:t>
      </w:r>
      <w:r>
        <w:rPr>
          <w:color w:val="505050"/>
        </w:rPr>
        <w:t>children</w:t>
      </w:r>
      <w:r>
        <w:rPr>
          <w:color w:val="505050"/>
          <w:spacing w:val="-8"/>
        </w:rPr>
        <w:t> </w:t>
      </w:r>
      <w:r>
        <w:rPr>
          <w:color w:val="505050"/>
        </w:rPr>
        <w:t>and</w:t>
      </w:r>
      <w:r>
        <w:rPr>
          <w:color w:val="505050"/>
          <w:spacing w:val="-4"/>
        </w:rPr>
        <w:t> </w:t>
      </w:r>
      <w:r>
        <w:rPr>
          <w:color w:val="505050"/>
        </w:rPr>
        <w:t>are</w:t>
      </w:r>
      <w:r>
        <w:rPr>
          <w:color w:val="505050"/>
          <w:spacing w:val="-8"/>
        </w:rPr>
        <w:t> </w:t>
      </w:r>
      <w:r>
        <w:rPr>
          <w:color w:val="505050"/>
        </w:rPr>
        <w:t>a</w:t>
      </w:r>
      <w:r>
        <w:rPr>
          <w:color w:val="505050"/>
          <w:spacing w:val="-8"/>
        </w:rPr>
        <w:t> </w:t>
      </w:r>
      <w:r>
        <w:rPr>
          <w:color w:val="505050"/>
        </w:rPr>
        <w:t>major</w:t>
      </w:r>
      <w:r>
        <w:rPr>
          <w:color w:val="505050"/>
          <w:spacing w:val="-3"/>
        </w:rPr>
        <w:t> </w:t>
      </w:r>
      <w:r>
        <w:rPr>
          <w:color w:val="505050"/>
        </w:rPr>
        <w:t>component</w:t>
      </w:r>
      <w:r>
        <w:rPr>
          <w:color w:val="505050"/>
          <w:spacing w:val="-5"/>
        </w:rPr>
        <w:t> </w:t>
      </w:r>
      <w:r>
        <w:rPr>
          <w:color w:val="505050"/>
        </w:rPr>
        <w:t>of</w:t>
      </w:r>
      <w:r>
        <w:rPr>
          <w:color w:val="505050"/>
          <w:spacing w:val="-4"/>
        </w:rPr>
        <w:t> </w:t>
      </w:r>
      <w:r>
        <w:rPr>
          <w:color w:val="505050"/>
        </w:rPr>
        <w:t>the</w:t>
      </w:r>
      <w:r>
        <w:rPr>
          <w:color w:val="505050"/>
          <w:spacing w:val="-3"/>
        </w:rPr>
        <w:t> </w:t>
      </w:r>
      <w:r>
        <w:rPr>
          <w:color w:val="505050"/>
        </w:rPr>
        <w:t>shared</w:t>
      </w:r>
      <w:r>
        <w:rPr>
          <w:color w:val="505050"/>
          <w:spacing w:val="-4"/>
        </w:rPr>
        <w:t> </w:t>
      </w:r>
      <w:r>
        <w:rPr>
          <w:color w:val="505050"/>
        </w:rPr>
        <w:t>care</w:t>
      </w:r>
      <w:r>
        <w:rPr>
          <w:color w:val="505050"/>
          <w:spacing w:val="-8"/>
        </w:rPr>
        <w:t> </w:t>
      </w:r>
      <w:r>
        <w:rPr>
          <w:color w:val="505050"/>
        </w:rPr>
        <w:t>model.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61"/>
        <w:jc w:val="both"/>
        <w:rPr>
          <w:color w:val="04355E"/>
        </w:rPr>
      </w:pPr>
      <w:r>
        <w:rPr>
          <w:color w:val="04355E"/>
        </w:rPr>
        <w:t>Attend</w:t>
      </w:r>
      <w:r>
        <w:rPr>
          <w:color w:val="04355E"/>
          <w:spacing w:val="-4"/>
        </w:rPr>
        <w:t> </w:t>
      </w:r>
      <w:r>
        <w:rPr>
          <w:color w:val="04355E"/>
        </w:rPr>
        <w:t>monthly</w:t>
      </w:r>
      <w:r>
        <w:rPr>
          <w:color w:val="04355E"/>
          <w:spacing w:val="-3"/>
        </w:rPr>
        <w:t> </w:t>
      </w:r>
      <w:r>
        <w:rPr>
          <w:color w:val="04355E"/>
        </w:rPr>
        <w:t>multi-topic</w:t>
      </w:r>
      <w:r>
        <w:rPr>
          <w:color w:val="04355E"/>
          <w:spacing w:val="-5"/>
        </w:rPr>
        <w:t> </w:t>
      </w:r>
      <w:r>
        <w:rPr>
          <w:color w:val="04355E"/>
        </w:rPr>
        <w:t>case</w:t>
      </w:r>
      <w:r>
        <w:rPr>
          <w:color w:val="04355E"/>
          <w:spacing w:val="-4"/>
        </w:rPr>
        <w:t> </w:t>
      </w:r>
      <w:r>
        <w:rPr>
          <w:color w:val="04355E"/>
        </w:rPr>
        <w:t>discussions</w:t>
      </w:r>
    </w:p>
    <w:p>
      <w:pPr>
        <w:pStyle w:val="BodyText"/>
        <w:spacing w:line="273" w:lineRule="auto" w:before="48"/>
        <w:ind w:left="834" w:right="118"/>
        <w:jc w:val="both"/>
      </w:pPr>
      <w:r>
        <w:rPr>
          <w:color w:val="505050"/>
        </w:rPr>
        <w:t>Once</w:t>
      </w:r>
      <w:r>
        <w:rPr>
          <w:color w:val="505050"/>
          <w:spacing w:val="-7"/>
        </w:rPr>
        <w:t> </w:t>
      </w:r>
      <w:r>
        <w:rPr>
          <w:color w:val="505050"/>
        </w:rPr>
        <w:t>per</w:t>
      </w:r>
      <w:r>
        <w:rPr>
          <w:color w:val="505050"/>
          <w:spacing w:val="-2"/>
        </w:rPr>
        <w:t> </w:t>
      </w:r>
      <w:r>
        <w:rPr>
          <w:color w:val="505050"/>
        </w:rPr>
        <w:t>month,</w:t>
      </w:r>
      <w:r>
        <w:rPr>
          <w:color w:val="505050"/>
          <w:spacing w:val="-6"/>
        </w:rPr>
        <w:t> </w:t>
      </w:r>
      <w:r>
        <w:rPr>
          <w:color w:val="505050"/>
        </w:rPr>
        <w:t>virtual</w:t>
      </w:r>
      <w:r>
        <w:rPr>
          <w:color w:val="505050"/>
          <w:spacing w:val="-5"/>
        </w:rPr>
        <w:t> </w:t>
      </w:r>
      <w:r>
        <w:rPr>
          <w:color w:val="505050"/>
        </w:rPr>
        <w:t>60-minute</w:t>
      </w:r>
      <w:r>
        <w:rPr>
          <w:color w:val="505050"/>
          <w:spacing w:val="-7"/>
        </w:rPr>
        <w:t> </w:t>
      </w:r>
      <w:r>
        <w:rPr>
          <w:color w:val="505050"/>
        </w:rPr>
        <w:t>case</w:t>
      </w:r>
      <w:r>
        <w:rPr>
          <w:color w:val="505050"/>
          <w:spacing w:val="-2"/>
        </w:rPr>
        <w:t> </w:t>
      </w:r>
      <w:r>
        <w:rPr>
          <w:color w:val="505050"/>
        </w:rPr>
        <w:t>discussions</w:t>
      </w:r>
      <w:r>
        <w:rPr>
          <w:color w:val="505050"/>
          <w:spacing w:val="-7"/>
        </w:rPr>
        <w:t> </w:t>
      </w:r>
      <w:r>
        <w:rPr>
          <w:color w:val="505050"/>
        </w:rPr>
        <w:t>will</w:t>
      </w:r>
      <w:r>
        <w:rPr>
          <w:color w:val="505050"/>
          <w:spacing w:val="-6"/>
        </w:rPr>
        <w:t> </w:t>
      </w:r>
      <w:r>
        <w:rPr>
          <w:color w:val="505050"/>
        </w:rPr>
        <w:t>be</w:t>
      </w:r>
      <w:r>
        <w:rPr>
          <w:color w:val="505050"/>
          <w:spacing w:val="-6"/>
        </w:rPr>
        <w:t> </w:t>
      </w:r>
      <w:r>
        <w:rPr>
          <w:color w:val="505050"/>
        </w:rPr>
        <w:t>led</w:t>
      </w:r>
      <w:r>
        <w:rPr>
          <w:color w:val="505050"/>
          <w:spacing w:val="-8"/>
        </w:rPr>
        <w:t> </w:t>
      </w:r>
      <w:r>
        <w:rPr>
          <w:color w:val="505050"/>
        </w:rPr>
        <w:t>by</w:t>
      </w:r>
      <w:r>
        <w:rPr>
          <w:color w:val="505050"/>
          <w:spacing w:val="-2"/>
        </w:rPr>
        <w:t> </w:t>
      </w:r>
      <w:r>
        <w:rPr>
          <w:color w:val="505050"/>
        </w:rPr>
        <w:t>the</w:t>
      </w:r>
      <w:r>
        <w:rPr>
          <w:color w:val="505050"/>
          <w:spacing w:val="-3"/>
        </w:rPr>
        <w:t> </w:t>
      </w:r>
      <w:r>
        <w:rPr>
          <w:color w:val="505050"/>
        </w:rPr>
        <w:t>paediatrician</w:t>
      </w:r>
      <w:r>
        <w:rPr>
          <w:color w:val="505050"/>
          <w:spacing w:val="-4"/>
        </w:rPr>
        <w:t> </w:t>
      </w:r>
      <w:r>
        <w:rPr>
          <w:color w:val="505050"/>
        </w:rPr>
        <w:t>online,</w:t>
      </w:r>
      <w:r>
        <w:rPr>
          <w:color w:val="505050"/>
          <w:spacing w:val="-5"/>
        </w:rPr>
        <w:t> </w:t>
      </w:r>
      <w:r>
        <w:rPr>
          <w:color w:val="505050"/>
        </w:rPr>
        <w:t>in</w:t>
      </w:r>
      <w:r>
        <w:rPr>
          <w:color w:val="505050"/>
          <w:spacing w:val="-8"/>
        </w:rPr>
        <w:t> </w:t>
      </w:r>
      <w:r>
        <w:rPr>
          <w:color w:val="505050"/>
        </w:rPr>
        <w:t>which</w:t>
      </w:r>
      <w:r>
        <w:rPr>
          <w:color w:val="505050"/>
          <w:spacing w:val="-8"/>
        </w:rPr>
        <w:t> </w:t>
      </w:r>
      <w:r>
        <w:rPr>
          <w:color w:val="505050"/>
        </w:rPr>
        <w:t>GPs</w:t>
      </w:r>
      <w:r>
        <w:rPr>
          <w:color w:val="505050"/>
          <w:spacing w:val="-48"/>
        </w:rPr>
        <w:t> </w:t>
      </w:r>
      <w:r>
        <w:rPr>
          <w:color w:val="505050"/>
        </w:rPr>
        <w:t>and</w:t>
      </w:r>
      <w:r>
        <w:rPr>
          <w:color w:val="505050"/>
          <w:spacing w:val="-4"/>
        </w:rPr>
        <w:t> </w:t>
      </w:r>
      <w:r>
        <w:rPr>
          <w:color w:val="505050"/>
        </w:rPr>
        <w:t>other</w:t>
      </w:r>
      <w:r>
        <w:rPr>
          <w:color w:val="505050"/>
          <w:spacing w:val="-2"/>
        </w:rPr>
        <w:t> </w:t>
      </w:r>
      <w:r>
        <w:rPr>
          <w:color w:val="505050"/>
        </w:rPr>
        <w:t>allied</w:t>
      </w:r>
      <w:r>
        <w:rPr>
          <w:color w:val="505050"/>
          <w:spacing w:val="-2"/>
        </w:rPr>
        <w:t> </w:t>
      </w:r>
      <w:r>
        <w:rPr>
          <w:color w:val="505050"/>
        </w:rPr>
        <w:t>health</w:t>
      </w:r>
      <w:r>
        <w:rPr>
          <w:color w:val="505050"/>
          <w:spacing w:val="-3"/>
        </w:rPr>
        <w:t> </w:t>
      </w:r>
      <w:r>
        <w:rPr>
          <w:color w:val="505050"/>
        </w:rPr>
        <w:t>clinicians</w:t>
      </w:r>
      <w:r>
        <w:rPr>
          <w:color w:val="505050"/>
          <w:spacing w:val="-2"/>
        </w:rPr>
        <w:t> </w:t>
      </w:r>
      <w:r>
        <w:rPr>
          <w:color w:val="505050"/>
        </w:rPr>
        <w:t>are</w:t>
      </w:r>
      <w:r>
        <w:rPr>
          <w:color w:val="505050"/>
          <w:spacing w:val="-2"/>
        </w:rPr>
        <w:t> </w:t>
      </w:r>
      <w:r>
        <w:rPr>
          <w:color w:val="505050"/>
        </w:rPr>
        <w:t>invited</w:t>
      </w:r>
      <w:r>
        <w:rPr>
          <w:color w:val="505050"/>
          <w:spacing w:val="-2"/>
        </w:rPr>
        <w:t> </w:t>
      </w:r>
      <w:r>
        <w:rPr>
          <w:color w:val="505050"/>
        </w:rPr>
        <w:t>to</w:t>
      </w:r>
      <w:r>
        <w:rPr>
          <w:color w:val="505050"/>
          <w:spacing w:val="-3"/>
        </w:rPr>
        <w:t> </w:t>
      </w:r>
      <w:r>
        <w:rPr>
          <w:color w:val="505050"/>
        </w:rPr>
        <w:t>discuss</w:t>
      </w:r>
      <w:r>
        <w:rPr>
          <w:color w:val="505050"/>
          <w:spacing w:val="2"/>
        </w:rPr>
        <w:t> </w:t>
      </w:r>
      <w:r>
        <w:rPr>
          <w:color w:val="505050"/>
        </w:rPr>
        <w:t>paediatric</w:t>
      </w:r>
      <w:r>
        <w:rPr>
          <w:color w:val="505050"/>
          <w:spacing w:val="-4"/>
        </w:rPr>
        <w:t> </w:t>
      </w:r>
      <w:r>
        <w:rPr>
          <w:color w:val="505050"/>
        </w:rPr>
        <w:t>cases.</w:t>
      </w:r>
    </w:p>
    <w:p>
      <w:pPr>
        <w:spacing w:after="0" w:line="273" w:lineRule="auto"/>
        <w:jc w:val="both"/>
        <w:sectPr>
          <w:headerReference w:type="default" r:id="rId11"/>
          <w:footerReference w:type="default" r:id="rId12"/>
          <w:pgSz w:w="11900" w:h="16820"/>
          <w:pgMar w:header="363" w:footer="1489" w:top="880" w:bottom="1680" w:left="880" w:right="860"/>
          <w:pgNumType w:start="2"/>
        </w:sectPr>
      </w:pPr>
    </w:p>
    <w:p>
      <w:pPr>
        <w:pStyle w:val="Heading2"/>
        <w:numPr>
          <w:ilvl w:val="0"/>
          <w:numId w:val="3"/>
        </w:numPr>
        <w:tabs>
          <w:tab w:pos="835" w:val="left" w:leader="none"/>
        </w:tabs>
        <w:spacing w:line="240" w:lineRule="auto" w:before="121" w:after="0"/>
        <w:ind w:left="834" w:right="0" w:hanging="361"/>
        <w:jc w:val="both"/>
        <w:rPr>
          <w:rFonts w:ascii="Arial"/>
          <w:color w:val="04355E"/>
        </w:rPr>
      </w:pPr>
      <w:r>
        <w:rPr>
          <w:color w:val="04355E"/>
        </w:rPr>
        <w:t>Participating GPs</w:t>
      </w:r>
      <w:r>
        <w:rPr>
          <w:color w:val="04355E"/>
          <w:spacing w:val="-4"/>
        </w:rPr>
        <w:t> </w:t>
      </w:r>
      <w:r>
        <w:rPr>
          <w:color w:val="04355E"/>
        </w:rPr>
        <w:t>enrol</w:t>
      </w:r>
      <w:r>
        <w:rPr>
          <w:color w:val="04355E"/>
          <w:spacing w:val="-3"/>
        </w:rPr>
        <w:t> </w:t>
      </w:r>
      <w:r>
        <w:rPr>
          <w:color w:val="04355E"/>
        </w:rPr>
        <w:t>in</w:t>
      </w:r>
      <w:r>
        <w:rPr>
          <w:color w:val="04355E"/>
          <w:spacing w:val="-3"/>
        </w:rPr>
        <w:t> </w:t>
      </w:r>
      <w:r>
        <w:rPr>
          <w:color w:val="04355E"/>
        </w:rPr>
        <w:t>the</w:t>
      </w:r>
      <w:r>
        <w:rPr>
          <w:color w:val="04355E"/>
          <w:spacing w:val="-5"/>
        </w:rPr>
        <w:t> </w:t>
      </w:r>
      <w:r>
        <w:rPr>
          <w:color w:val="04355E"/>
        </w:rPr>
        <w:t>Sydney</w:t>
      </w:r>
      <w:r>
        <w:rPr>
          <w:color w:val="04355E"/>
          <w:spacing w:val="-2"/>
        </w:rPr>
        <w:t> </w:t>
      </w:r>
      <w:r>
        <w:rPr>
          <w:color w:val="04355E"/>
        </w:rPr>
        <w:t>Child</w:t>
      </w:r>
      <w:r>
        <w:rPr>
          <w:color w:val="04355E"/>
          <w:spacing w:val="-3"/>
        </w:rPr>
        <w:t> </w:t>
      </w:r>
      <w:r>
        <w:rPr>
          <w:color w:val="04355E"/>
        </w:rPr>
        <w:t>Health</w:t>
      </w:r>
      <w:r>
        <w:rPr>
          <w:color w:val="04355E"/>
          <w:spacing w:val="-3"/>
        </w:rPr>
        <w:t> </w:t>
      </w:r>
      <w:r>
        <w:rPr>
          <w:color w:val="04355E"/>
        </w:rPr>
        <w:t>Program</w:t>
      </w:r>
      <w:r>
        <w:rPr>
          <w:color w:val="04355E"/>
          <w:spacing w:val="-3"/>
        </w:rPr>
        <w:t> </w:t>
      </w:r>
      <w:r>
        <w:rPr>
          <w:color w:val="04355E"/>
        </w:rPr>
        <w:t>(SCHP)</w:t>
      </w:r>
      <w:r>
        <w:rPr>
          <w:color w:val="04355E"/>
          <w:spacing w:val="4"/>
        </w:rPr>
        <w:t> </w:t>
      </w:r>
      <w:r>
        <w:rPr>
          <w:color w:val="04355E"/>
        </w:rPr>
        <w:t>free</w:t>
      </w:r>
      <w:r>
        <w:rPr>
          <w:color w:val="04355E"/>
          <w:spacing w:val="-5"/>
        </w:rPr>
        <w:t> </w:t>
      </w:r>
      <w:r>
        <w:rPr>
          <w:color w:val="04355E"/>
        </w:rPr>
        <w:t>of</w:t>
      </w:r>
      <w:r>
        <w:rPr>
          <w:color w:val="04355E"/>
          <w:spacing w:val="-3"/>
        </w:rPr>
        <w:t> </w:t>
      </w:r>
      <w:r>
        <w:rPr>
          <w:color w:val="04355E"/>
        </w:rPr>
        <w:t>charge</w:t>
      </w:r>
    </w:p>
    <w:p>
      <w:pPr>
        <w:pStyle w:val="BodyText"/>
        <w:spacing w:before="43"/>
        <w:ind w:left="834" w:right="386"/>
      </w:pPr>
      <w:r>
        <w:rPr/>
        <w:t>The SCHP (formerly the DCH) is a renowned modular online 1-year paediatric education program</w:t>
      </w:r>
      <w:r>
        <w:rPr>
          <w:spacing w:val="1"/>
        </w:rPr>
        <w:t> </w:t>
      </w:r>
      <w:r>
        <w:rPr/>
        <w:t>under the auspices of SCHN, and designed specifically for general practitioners. This is being offered</w:t>
      </w:r>
      <w:r>
        <w:rPr>
          <w:spacing w:val="-47"/>
        </w:rPr>
        <w:t> </w:t>
      </w:r>
      <w:r>
        <w:rPr/>
        <w:t>free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charge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GPs</w:t>
      </w:r>
      <w:r>
        <w:rPr>
          <w:spacing w:val="-1"/>
        </w:rPr>
        <w:t> </w:t>
      </w:r>
      <w:r>
        <w:rPr/>
        <w:t>participating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trial.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61"/>
        <w:jc w:val="both"/>
        <w:rPr>
          <w:color w:val="04355E"/>
        </w:rPr>
      </w:pPr>
      <w:r>
        <w:rPr>
          <w:color w:val="04355E"/>
        </w:rPr>
        <w:t>Receive</w:t>
      </w:r>
      <w:r>
        <w:rPr>
          <w:color w:val="04355E"/>
          <w:spacing w:val="-5"/>
        </w:rPr>
        <w:t> </w:t>
      </w:r>
      <w:r>
        <w:rPr>
          <w:color w:val="04355E"/>
        </w:rPr>
        <w:t>regular</w:t>
      </w:r>
      <w:r>
        <w:rPr>
          <w:color w:val="04355E"/>
          <w:spacing w:val="-3"/>
        </w:rPr>
        <w:t> </w:t>
      </w:r>
      <w:r>
        <w:rPr>
          <w:color w:val="04355E"/>
        </w:rPr>
        <w:t>general</w:t>
      </w:r>
      <w:r>
        <w:rPr>
          <w:color w:val="04355E"/>
          <w:spacing w:val="-5"/>
        </w:rPr>
        <w:t> </w:t>
      </w:r>
      <w:r>
        <w:rPr>
          <w:color w:val="04355E"/>
        </w:rPr>
        <w:t>practice</w:t>
      </w:r>
      <w:r>
        <w:rPr>
          <w:color w:val="04355E"/>
          <w:spacing w:val="-4"/>
        </w:rPr>
        <w:t> </w:t>
      </w:r>
      <w:r>
        <w:rPr>
          <w:color w:val="04355E"/>
        </w:rPr>
        <w:t>support</w:t>
      </w:r>
      <w:r>
        <w:rPr>
          <w:color w:val="04355E"/>
          <w:spacing w:val="-6"/>
        </w:rPr>
        <w:t> </w:t>
      </w:r>
      <w:r>
        <w:rPr>
          <w:color w:val="04355E"/>
        </w:rPr>
        <w:t>visits</w:t>
      </w:r>
      <w:r>
        <w:rPr>
          <w:color w:val="04355E"/>
          <w:spacing w:val="-4"/>
        </w:rPr>
        <w:t> </w:t>
      </w:r>
      <w:r>
        <w:rPr>
          <w:color w:val="04355E"/>
        </w:rPr>
        <w:t>by</w:t>
      </w:r>
      <w:r>
        <w:rPr>
          <w:color w:val="04355E"/>
          <w:spacing w:val="-3"/>
        </w:rPr>
        <w:t> </w:t>
      </w:r>
      <w:r>
        <w:rPr>
          <w:color w:val="04355E"/>
        </w:rPr>
        <w:t>the</w:t>
      </w:r>
      <w:r>
        <w:rPr>
          <w:color w:val="04355E"/>
          <w:spacing w:val="-5"/>
        </w:rPr>
        <w:t> </w:t>
      </w:r>
      <w:r>
        <w:rPr>
          <w:color w:val="04355E"/>
        </w:rPr>
        <w:t>project</w:t>
      </w:r>
      <w:r>
        <w:rPr>
          <w:color w:val="04355E"/>
          <w:spacing w:val="-5"/>
        </w:rPr>
        <w:t> </w:t>
      </w:r>
      <w:r>
        <w:rPr>
          <w:color w:val="04355E"/>
        </w:rPr>
        <w:t>team</w:t>
      </w:r>
    </w:p>
    <w:p>
      <w:pPr>
        <w:pStyle w:val="BodyText"/>
        <w:spacing w:line="276" w:lineRule="auto" w:before="43"/>
        <w:ind w:left="834" w:right="115"/>
        <w:jc w:val="both"/>
      </w:pPr>
      <w:r>
        <w:rPr>
          <w:color w:val="505050"/>
        </w:rPr>
        <w:t>The project has a dedicated team who will support successful applicants throughout their participation</w:t>
      </w:r>
      <w:r>
        <w:rPr>
          <w:color w:val="505050"/>
          <w:spacing w:val="-47"/>
        </w:rPr>
        <w:t> </w:t>
      </w:r>
      <w:r>
        <w:rPr>
          <w:color w:val="505050"/>
        </w:rPr>
        <w:t>in the project. Nominated practice staff will meet with the NSW project leads, Professor Raghu Lingam</w:t>
      </w:r>
      <w:r>
        <w:rPr>
          <w:color w:val="505050"/>
          <w:spacing w:val="1"/>
        </w:rPr>
        <w:t> </w:t>
      </w:r>
      <w:r>
        <w:rPr>
          <w:color w:val="505050"/>
        </w:rPr>
        <w:t>and Dr Annemarie Christie, the UNSW Project Manager and Research Assistant in an initial meeting at</w:t>
      </w:r>
      <w:r>
        <w:rPr>
          <w:color w:val="505050"/>
          <w:spacing w:val="1"/>
        </w:rPr>
        <w:t> </w:t>
      </w:r>
      <w:r>
        <w:rPr>
          <w:color w:val="505050"/>
        </w:rPr>
        <w:t>the practice. Initial meetings will provide an overview of the resources available through SCHN and the</w:t>
      </w:r>
      <w:r>
        <w:rPr>
          <w:color w:val="505050"/>
          <w:spacing w:val="-47"/>
        </w:rPr>
        <w:t> </w:t>
      </w:r>
      <w:r>
        <w:rPr>
          <w:color w:val="505050"/>
        </w:rPr>
        <w:t>PHN that will support the practice throughout the project. Dedicated project staff will be available via</w:t>
      </w:r>
      <w:r>
        <w:rPr>
          <w:color w:val="505050"/>
          <w:spacing w:val="1"/>
        </w:rPr>
        <w:t> </w:t>
      </w:r>
      <w:r>
        <w:rPr>
          <w:color w:val="505050"/>
        </w:rPr>
        <w:t>phone</w:t>
      </w:r>
      <w:r>
        <w:rPr>
          <w:color w:val="505050"/>
          <w:spacing w:val="-3"/>
        </w:rPr>
        <w:t> </w:t>
      </w:r>
      <w:r>
        <w:rPr>
          <w:color w:val="505050"/>
        </w:rPr>
        <w:t>and</w:t>
      </w:r>
      <w:r>
        <w:rPr>
          <w:color w:val="505050"/>
          <w:spacing w:val="-3"/>
        </w:rPr>
        <w:t> </w:t>
      </w:r>
      <w:r>
        <w:rPr>
          <w:color w:val="505050"/>
        </w:rPr>
        <w:t>email throughout</w:t>
      </w:r>
      <w:r>
        <w:rPr>
          <w:color w:val="505050"/>
          <w:spacing w:val="-4"/>
        </w:rPr>
        <w:t> </w:t>
      </w:r>
      <w:r>
        <w:rPr>
          <w:color w:val="505050"/>
        </w:rPr>
        <w:t>the</w:t>
      </w:r>
      <w:r>
        <w:rPr>
          <w:color w:val="505050"/>
          <w:spacing w:val="3"/>
        </w:rPr>
        <w:t> </w:t>
      </w:r>
      <w:r>
        <w:rPr>
          <w:color w:val="505050"/>
        </w:rPr>
        <w:t>project, to</w:t>
      </w:r>
      <w:r>
        <w:rPr>
          <w:color w:val="505050"/>
          <w:spacing w:val="-3"/>
        </w:rPr>
        <w:t> </w:t>
      </w:r>
      <w:r>
        <w:rPr>
          <w:color w:val="505050"/>
        </w:rPr>
        <w:t>address</w:t>
      </w:r>
      <w:r>
        <w:rPr>
          <w:color w:val="505050"/>
          <w:spacing w:val="-3"/>
        </w:rPr>
        <w:t> </w:t>
      </w:r>
      <w:r>
        <w:rPr>
          <w:color w:val="505050"/>
        </w:rPr>
        <w:t>any</w:t>
      </w:r>
      <w:r>
        <w:rPr>
          <w:color w:val="505050"/>
          <w:spacing w:val="-2"/>
        </w:rPr>
        <w:t> </w:t>
      </w:r>
      <w:r>
        <w:rPr>
          <w:color w:val="505050"/>
        </w:rPr>
        <w:t>enquiries</w:t>
      </w:r>
      <w:r>
        <w:rPr>
          <w:color w:val="505050"/>
          <w:spacing w:val="-1"/>
        </w:rPr>
        <w:t> </w:t>
      </w:r>
      <w:r>
        <w:rPr>
          <w:color w:val="505050"/>
        </w:rPr>
        <w:t>or</w:t>
      </w:r>
      <w:r>
        <w:rPr>
          <w:color w:val="505050"/>
          <w:spacing w:val="-2"/>
        </w:rPr>
        <w:t> </w:t>
      </w:r>
      <w:r>
        <w:rPr>
          <w:color w:val="505050"/>
        </w:rPr>
        <w:t>issues</w:t>
      </w:r>
      <w:r>
        <w:rPr>
          <w:color w:val="505050"/>
          <w:spacing w:val="-2"/>
        </w:rPr>
        <w:t> </w:t>
      </w:r>
      <w:r>
        <w:rPr>
          <w:color w:val="505050"/>
        </w:rPr>
        <w:t>that</w:t>
      </w:r>
      <w:r>
        <w:rPr>
          <w:color w:val="505050"/>
          <w:spacing w:val="-5"/>
        </w:rPr>
        <w:t> </w:t>
      </w:r>
      <w:r>
        <w:rPr>
          <w:color w:val="505050"/>
        </w:rPr>
        <w:t>arise.</w:t>
      </w:r>
    </w:p>
    <w:p>
      <w:pPr>
        <w:pStyle w:val="BodyText"/>
        <w:spacing w:before="11"/>
        <w:rPr>
          <w:sz w:val="18"/>
        </w:rPr>
      </w:pPr>
    </w:p>
    <w:p>
      <w:pPr>
        <w:pStyle w:val="Heading2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61"/>
        <w:jc w:val="both"/>
        <w:rPr>
          <w:color w:val="04355E"/>
        </w:rPr>
      </w:pPr>
      <w:r>
        <w:rPr>
          <w:color w:val="04355E"/>
        </w:rPr>
        <w:t>Complete</w:t>
      </w:r>
      <w:r>
        <w:rPr>
          <w:color w:val="04355E"/>
          <w:spacing w:val="-6"/>
        </w:rPr>
        <w:t> </w:t>
      </w:r>
      <w:r>
        <w:rPr>
          <w:color w:val="04355E"/>
        </w:rPr>
        <w:t>all</w:t>
      </w:r>
      <w:r>
        <w:rPr>
          <w:color w:val="04355E"/>
          <w:spacing w:val="-6"/>
        </w:rPr>
        <w:t> </w:t>
      </w:r>
      <w:r>
        <w:rPr>
          <w:color w:val="04355E"/>
        </w:rPr>
        <w:t>evaluation</w:t>
      </w:r>
      <w:r>
        <w:rPr>
          <w:color w:val="04355E"/>
          <w:spacing w:val="-3"/>
        </w:rPr>
        <w:t> </w:t>
      </w:r>
      <w:r>
        <w:rPr>
          <w:color w:val="04355E"/>
        </w:rPr>
        <w:t>requirements</w:t>
      </w:r>
    </w:p>
    <w:p>
      <w:pPr>
        <w:pStyle w:val="BodyText"/>
        <w:spacing w:line="276" w:lineRule="auto" w:before="43"/>
        <w:ind w:left="834" w:right="115"/>
        <w:jc w:val="both"/>
      </w:pPr>
      <w:r>
        <w:rPr>
          <w:color w:val="505050"/>
        </w:rPr>
        <w:t>All practices will be required to participate in the evaluation of the program. For GPs, this will include</w:t>
      </w:r>
      <w:r>
        <w:rPr>
          <w:color w:val="505050"/>
          <w:spacing w:val="1"/>
        </w:rPr>
        <w:t> </w:t>
      </w:r>
      <w:r>
        <w:rPr>
          <w:color w:val="505050"/>
        </w:rPr>
        <w:t>completing</w:t>
      </w:r>
      <w:r>
        <w:rPr>
          <w:color w:val="505050"/>
          <w:spacing w:val="-2"/>
        </w:rPr>
        <w:t> </w:t>
      </w:r>
      <w:r>
        <w:rPr>
          <w:color w:val="505050"/>
        </w:rPr>
        <w:t>a</w:t>
      </w:r>
      <w:r>
        <w:rPr>
          <w:color w:val="505050"/>
          <w:spacing w:val="-3"/>
        </w:rPr>
        <w:t> </w:t>
      </w:r>
      <w:r>
        <w:rPr>
          <w:color w:val="505050"/>
        </w:rPr>
        <w:t>short</w:t>
      </w:r>
      <w:r>
        <w:rPr>
          <w:color w:val="505050"/>
          <w:spacing w:val="-4"/>
        </w:rPr>
        <w:t> </w:t>
      </w:r>
      <w:r>
        <w:rPr>
          <w:color w:val="505050"/>
        </w:rPr>
        <w:t>survey</w:t>
      </w:r>
      <w:r>
        <w:rPr>
          <w:color w:val="505050"/>
          <w:spacing w:val="-2"/>
        </w:rPr>
        <w:t> </w:t>
      </w:r>
      <w:r>
        <w:rPr>
          <w:color w:val="505050"/>
        </w:rPr>
        <w:t>prior</w:t>
      </w:r>
      <w:r>
        <w:rPr>
          <w:color w:val="505050"/>
          <w:spacing w:val="-2"/>
        </w:rPr>
        <w:t> </w:t>
      </w:r>
      <w:r>
        <w:rPr>
          <w:color w:val="505050"/>
        </w:rPr>
        <w:t>to</w:t>
      </w:r>
      <w:r>
        <w:rPr>
          <w:color w:val="505050"/>
          <w:spacing w:val="-4"/>
        </w:rPr>
        <w:t> </w:t>
      </w:r>
      <w:r>
        <w:rPr>
          <w:color w:val="505050"/>
        </w:rPr>
        <w:t>the</w:t>
      </w:r>
      <w:r>
        <w:rPr>
          <w:color w:val="505050"/>
          <w:spacing w:val="-3"/>
        </w:rPr>
        <w:t> </w:t>
      </w:r>
      <w:r>
        <w:rPr>
          <w:color w:val="505050"/>
        </w:rPr>
        <w:t>main</w:t>
      </w:r>
      <w:r>
        <w:rPr>
          <w:color w:val="505050"/>
          <w:spacing w:val="-3"/>
        </w:rPr>
        <w:t> </w:t>
      </w:r>
      <w:r>
        <w:rPr>
          <w:color w:val="505050"/>
        </w:rPr>
        <w:t>phase</w:t>
      </w:r>
      <w:r>
        <w:rPr>
          <w:color w:val="505050"/>
          <w:spacing w:val="-3"/>
        </w:rPr>
        <w:t> </w:t>
      </w:r>
      <w:r>
        <w:rPr>
          <w:color w:val="505050"/>
        </w:rPr>
        <w:t>of</w:t>
      </w:r>
      <w:r>
        <w:rPr>
          <w:color w:val="505050"/>
          <w:spacing w:val="-2"/>
        </w:rPr>
        <w:t> </w:t>
      </w:r>
      <w:r>
        <w:rPr>
          <w:color w:val="505050"/>
        </w:rPr>
        <w:t>the</w:t>
      </w:r>
      <w:r>
        <w:rPr>
          <w:color w:val="505050"/>
          <w:spacing w:val="-3"/>
        </w:rPr>
        <w:t> </w:t>
      </w:r>
      <w:r>
        <w:rPr>
          <w:color w:val="505050"/>
        </w:rPr>
        <w:t>project</w:t>
      </w:r>
      <w:r>
        <w:rPr>
          <w:color w:val="505050"/>
          <w:spacing w:val="-5"/>
        </w:rPr>
        <w:t> </w:t>
      </w:r>
      <w:r>
        <w:rPr>
          <w:color w:val="505050"/>
        </w:rPr>
        <w:t>and</w:t>
      </w:r>
      <w:r>
        <w:rPr>
          <w:color w:val="505050"/>
          <w:spacing w:val="-3"/>
        </w:rPr>
        <w:t> </w:t>
      </w:r>
      <w:r>
        <w:rPr>
          <w:color w:val="505050"/>
        </w:rPr>
        <w:t>a</w:t>
      </w:r>
      <w:r>
        <w:rPr>
          <w:color w:val="505050"/>
          <w:spacing w:val="-3"/>
        </w:rPr>
        <w:t> </w:t>
      </w:r>
      <w:r>
        <w:rPr>
          <w:color w:val="505050"/>
        </w:rPr>
        <w:t>similar</w:t>
      </w:r>
      <w:r>
        <w:rPr>
          <w:color w:val="505050"/>
          <w:spacing w:val="-3"/>
        </w:rPr>
        <w:t> </w:t>
      </w:r>
      <w:r>
        <w:rPr>
          <w:color w:val="505050"/>
        </w:rPr>
        <w:t>survey</w:t>
      </w:r>
      <w:r>
        <w:rPr>
          <w:color w:val="505050"/>
          <w:spacing w:val="-2"/>
        </w:rPr>
        <w:t> </w:t>
      </w:r>
      <w:r>
        <w:rPr>
          <w:color w:val="505050"/>
        </w:rPr>
        <w:t>toward</w:t>
      </w:r>
      <w:r>
        <w:rPr>
          <w:color w:val="505050"/>
          <w:spacing w:val="-4"/>
        </w:rPr>
        <w:t> </w:t>
      </w:r>
      <w:r>
        <w:rPr>
          <w:color w:val="505050"/>
        </w:rPr>
        <w:t>the</w:t>
      </w:r>
      <w:r>
        <w:rPr>
          <w:color w:val="505050"/>
          <w:spacing w:val="-2"/>
        </w:rPr>
        <w:t> </w:t>
      </w:r>
      <w:r>
        <w:rPr>
          <w:color w:val="505050"/>
        </w:rPr>
        <w:t>end</w:t>
      </w:r>
      <w:r>
        <w:rPr>
          <w:color w:val="505050"/>
          <w:spacing w:val="-4"/>
        </w:rPr>
        <w:t> </w:t>
      </w:r>
      <w:r>
        <w:rPr>
          <w:color w:val="505050"/>
        </w:rPr>
        <w:t>of</w:t>
      </w:r>
      <w:r>
        <w:rPr>
          <w:color w:val="505050"/>
          <w:spacing w:val="-47"/>
        </w:rPr>
        <w:t> </w:t>
      </w:r>
      <w:r>
        <w:rPr>
          <w:color w:val="505050"/>
          <w:spacing w:val="-1"/>
        </w:rPr>
        <w:t>this</w:t>
      </w:r>
      <w:r>
        <w:rPr>
          <w:color w:val="505050"/>
          <w:spacing w:val="-12"/>
        </w:rPr>
        <w:t> </w:t>
      </w:r>
      <w:r>
        <w:rPr>
          <w:color w:val="505050"/>
          <w:spacing w:val="-1"/>
        </w:rPr>
        <w:t>phase.</w:t>
      </w:r>
      <w:r>
        <w:rPr>
          <w:color w:val="505050"/>
          <w:spacing w:val="-9"/>
        </w:rPr>
        <w:t> </w:t>
      </w:r>
      <w:r>
        <w:rPr>
          <w:color w:val="505050"/>
          <w:spacing w:val="-1"/>
        </w:rPr>
        <w:t>Practice</w:t>
      </w:r>
      <w:r>
        <w:rPr>
          <w:color w:val="505050"/>
          <w:spacing w:val="-11"/>
        </w:rPr>
        <w:t> </w:t>
      </w:r>
      <w:r>
        <w:rPr>
          <w:color w:val="505050"/>
          <w:spacing w:val="-1"/>
        </w:rPr>
        <w:t>staff</w:t>
      </w:r>
      <w:r>
        <w:rPr>
          <w:color w:val="505050"/>
          <w:spacing w:val="-12"/>
        </w:rPr>
        <w:t> </w:t>
      </w:r>
      <w:r>
        <w:rPr>
          <w:color w:val="505050"/>
        </w:rPr>
        <w:t>may</w:t>
      </w:r>
      <w:r>
        <w:rPr>
          <w:color w:val="505050"/>
          <w:spacing w:val="-10"/>
        </w:rPr>
        <w:t> </w:t>
      </w:r>
      <w:r>
        <w:rPr>
          <w:color w:val="505050"/>
        </w:rPr>
        <w:t>be</w:t>
      </w:r>
      <w:r>
        <w:rPr>
          <w:color w:val="505050"/>
          <w:spacing w:val="-11"/>
        </w:rPr>
        <w:t> </w:t>
      </w:r>
      <w:r>
        <w:rPr>
          <w:color w:val="505050"/>
        </w:rPr>
        <w:t>asked</w:t>
      </w:r>
      <w:r>
        <w:rPr>
          <w:color w:val="505050"/>
          <w:spacing w:val="-12"/>
        </w:rPr>
        <w:t> </w:t>
      </w:r>
      <w:r>
        <w:rPr>
          <w:color w:val="505050"/>
        </w:rPr>
        <w:t>questions</w:t>
      </w:r>
      <w:r>
        <w:rPr>
          <w:color w:val="505050"/>
          <w:spacing w:val="-12"/>
        </w:rPr>
        <w:t> </w:t>
      </w:r>
      <w:r>
        <w:rPr>
          <w:color w:val="505050"/>
        </w:rPr>
        <w:t>related</w:t>
      </w:r>
      <w:r>
        <w:rPr>
          <w:color w:val="505050"/>
          <w:spacing w:val="-12"/>
        </w:rPr>
        <w:t> </w:t>
      </w:r>
      <w:r>
        <w:rPr>
          <w:color w:val="505050"/>
        </w:rPr>
        <w:t>to</w:t>
      </w:r>
      <w:r>
        <w:rPr>
          <w:color w:val="505050"/>
          <w:spacing w:val="-13"/>
        </w:rPr>
        <w:t> </w:t>
      </w:r>
      <w:r>
        <w:rPr>
          <w:color w:val="505050"/>
        </w:rPr>
        <w:t>costs</w:t>
      </w:r>
      <w:r>
        <w:rPr>
          <w:color w:val="505050"/>
          <w:spacing w:val="-11"/>
        </w:rPr>
        <w:t> </w:t>
      </w:r>
      <w:r>
        <w:rPr>
          <w:color w:val="505050"/>
        </w:rPr>
        <w:t>as</w:t>
      </w:r>
      <w:r>
        <w:rPr>
          <w:color w:val="505050"/>
          <w:spacing w:val="-12"/>
        </w:rPr>
        <w:t> </w:t>
      </w:r>
      <w:r>
        <w:rPr>
          <w:color w:val="505050"/>
        </w:rPr>
        <w:t>part</w:t>
      </w:r>
      <w:r>
        <w:rPr>
          <w:color w:val="505050"/>
          <w:spacing w:val="-14"/>
        </w:rPr>
        <w:t> </w:t>
      </w:r>
      <w:r>
        <w:rPr>
          <w:color w:val="505050"/>
        </w:rPr>
        <w:t>of</w:t>
      </w:r>
      <w:r>
        <w:rPr>
          <w:color w:val="505050"/>
          <w:spacing w:val="-11"/>
        </w:rPr>
        <w:t> </w:t>
      </w:r>
      <w:r>
        <w:rPr>
          <w:color w:val="505050"/>
        </w:rPr>
        <w:t>the</w:t>
      </w:r>
      <w:r>
        <w:rPr>
          <w:color w:val="505050"/>
          <w:spacing w:val="-11"/>
        </w:rPr>
        <w:t> </w:t>
      </w:r>
      <w:r>
        <w:rPr>
          <w:color w:val="505050"/>
        </w:rPr>
        <w:t>health</w:t>
      </w:r>
      <w:r>
        <w:rPr>
          <w:color w:val="505050"/>
          <w:spacing w:val="-13"/>
        </w:rPr>
        <w:t> </w:t>
      </w:r>
      <w:r>
        <w:rPr>
          <w:color w:val="505050"/>
        </w:rPr>
        <w:t>economic</w:t>
      </w:r>
      <w:r>
        <w:rPr>
          <w:color w:val="505050"/>
          <w:spacing w:val="-14"/>
        </w:rPr>
        <w:t> </w:t>
      </w:r>
      <w:r>
        <w:rPr>
          <w:color w:val="505050"/>
        </w:rPr>
        <w:t>analyses</w:t>
      </w:r>
      <w:r>
        <w:rPr>
          <w:color w:val="505050"/>
          <w:spacing w:val="-47"/>
        </w:rPr>
        <w:t> </w:t>
      </w:r>
      <w:r>
        <w:rPr>
          <w:color w:val="505050"/>
        </w:rPr>
        <w:t>at</w:t>
      </w:r>
      <w:r>
        <w:rPr>
          <w:color w:val="505050"/>
          <w:spacing w:val="-6"/>
        </w:rPr>
        <w:t> </w:t>
      </w:r>
      <w:r>
        <w:rPr>
          <w:color w:val="505050"/>
        </w:rPr>
        <w:t>completion</w:t>
      </w:r>
      <w:r>
        <w:rPr>
          <w:color w:val="505050"/>
          <w:spacing w:val="-3"/>
        </w:rPr>
        <w:t> </w:t>
      </w:r>
      <w:r>
        <w:rPr>
          <w:color w:val="505050"/>
        </w:rPr>
        <w:t>of</w:t>
      </w:r>
      <w:r>
        <w:rPr>
          <w:color w:val="505050"/>
          <w:spacing w:val="2"/>
        </w:rPr>
        <w:t> </w:t>
      </w:r>
      <w:r>
        <w:rPr>
          <w:color w:val="505050"/>
        </w:rPr>
        <w:t>the</w:t>
      </w:r>
      <w:r>
        <w:rPr>
          <w:color w:val="505050"/>
          <w:spacing w:val="-2"/>
        </w:rPr>
        <w:t> </w:t>
      </w:r>
      <w:r>
        <w:rPr>
          <w:color w:val="505050"/>
        </w:rPr>
        <w:t>project.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834" w:right="495"/>
      </w:pPr>
      <w:r>
        <w:rPr>
          <w:color w:val="505050"/>
        </w:rPr>
        <w:t>All practices will need to be willing to send a virtual link (via practice booking system) to families of</w:t>
      </w:r>
      <w:r>
        <w:rPr>
          <w:color w:val="505050"/>
          <w:spacing w:val="-47"/>
        </w:rPr>
        <w:t> </w:t>
      </w:r>
      <w:r>
        <w:rPr>
          <w:color w:val="505050"/>
        </w:rPr>
        <w:t>children &lt; 18 years who have attended the practice in the previous three months, both during the</w:t>
      </w:r>
      <w:r>
        <w:rPr>
          <w:color w:val="505050"/>
          <w:spacing w:val="1"/>
        </w:rPr>
        <w:t> </w:t>
      </w:r>
      <w:r>
        <w:rPr>
          <w:color w:val="505050"/>
        </w:rPr>
        <w:t>baseline</w:t>
      </w:r>
      <w:r>
        <w:rPr>
          <w:color w:val="505050"/>
          <w:spacing w:val="-3"/>
        </w:rPr>
        <w:t> </w:t>
      </w:r>
      <w:r>
        <w:rPr>
          <w:color w:val="505050"/>
        </w:rPr>
        <w:t>and</w:t>
      </w:r>
      <w:r>
        <w:rPr>
          <w:color w:val="505050"/>
          <w:spacing w:val="-3"/>
        </w:rPr>
        <w:t> </w:t>
      </w:r>
      <w:r>
        <w:rPr>
          <w:color w:val="505050"/>
        </w:rPr>
        <w:t>outcome</w:t>
      </w:r>
      <w:r>
        <w:rPr>
          <w:color w:val="505050"/>
          <w:spacing w:val="-2"/>
        </w:rPr>
        <w:t> </w:t>
      </w:r>
      <w:r>
        <w:rPr>
          <w:color w:val="505050"/>
        </w:rPr>
        <w:t>phases</w:t>
      </w:r>
      <w:r>
        <w:rPr>
          <w:color w:val="505050"/>
          <w:spacing w:val="-2"/>
        </w:rPr>
        <w:t> </w:t>
      </w:r>
      <w:r>
        <w:rPr>
          <w:color w:val="505050"/>
        </w:rPr>
        <w:t>of</w:t>
      </w:r>
      <w:r>
        <w:rPr>
          <w:color w:val="505050"/>
          <w:spacing w:val="-2"/>
        </w:rPr>
        <w:t> </w:t>
      </w:r>
      <w:r>
        <w:rPr>
          <w:color w:val="505050"/>
        </w:rPr>
        <w:t>the</w:t>
      </w:r>
      <w:r>
        <w:rPr>
          <w:color w:val="505050"/>
          <w:spacing w:val="3"/>
        </w:rPr>
        <w:t> </w:t>
      </w:r>
      <w:r>
        <w:rPr>
          <w:color w:val="505050"/>
        </w:rPr>
        <w:t>project.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78" w:lineRule="auto" w:before="0" w:after="0"/>
        <w:ind w:left="834" w:right="1272" w:hanging="361"/>
        <w:jc w:val="both"/>
        <w:rPr>
          <w:b/>
          <w:color w:val="04355E"/>
          <w:sz w:val="24"/>
        </w:rPr>
      </w:pPr>
      <w:r>
        <w:rPr>
          <w:b/>
          <w:color w:val="001F5F"/>
          <w:sz w:val="24"/>
        </w:rPr>
        <w:t>Record coded diagnosis and referral activities for all children (&lt;18 years ) seen by</w:t>
      </w:r>
      <w:r>
        <w:rPr>
          <w:b/>
          <w:color w:val="001F5F"/>
          <w:spacing w:val="-53"/>
          <w:sz w:val="24"/>
        </w:rPr>
        <w:t> </w:t>
      </w:r>
      <w:r>
        <w:rPr>
          <w:b/>
          <w:color w:val="001F5F"/>
          <w:sz w:val="24"/>
        </w:rPr>
        <w:t>participating</w:t>
      </w:r>
      <w:r>
        <w:rPr>
          <w:b/>
          <w:color w:val="001F5F"/>
          <w:spacing w:val="-2"/>
          <w:sz w:val="24"/>
        </w:rPr>
        <w:t> </w:t>
      </w:r>
      <w:r>
        <w:rPr>
          <w:b/>
          <w:color w:val="001F5F"/>
          <w:sz w:val="24"/>
        </w:rPr>
        <w:t>GPs</w:t>
      </w:r>
    </w:p>
    <w:p>
      <w:pPr>
        <w:pStyle w:val="BodyText"/>
        <w:spacing w:line="276" w:lineRule="auto"/>
        <w:ind w:left="834" w:right="116"/>
        <w:jc w:val="both"/>
      </w:pPr>
      <w:r>
        <w:rPr>
          <w:color w:val="505050"/>
        </w:rPr>
        <w:t>Monthly audit and feedback cycles will be conducted by the project staff to ensure that data regarding</w:t>
      </w:r>
      <w:r>
        <w:rPr>
          <w:color w:val="505050"/>
          <w:spacing w:val="1"/>
        </w:rPr>
        <w:t> </w:t>
      </w:r>
      <w:r>
        <w:rPr>
          <w:color w:val="505050"/>
        </w:rPr>
        <w:t>diagnoses</w:t>
      </w:r>
      <w:r>
        <w:rPr>
          <w:color w:val="505050"/>
          <w:spacing w:val="-8"/>
        </w:rPr>
        <w:t> </w:t>
      </w:r>
      <w:r>
        <w:rPr>
          <w:color w:val="505050"/>
        </w:rPr>
        <w:t>and</w:t>
      </w:r>
      <w:r>
        <w:rPr>
          <w:color w:val="505050"/>
          <w:spacing w:val="-9"/>
        </w:rPr>
        <w:t> </w:t>
      </w:r>
      <w:r>
        <w:rPr>
          <w:color w:val="505050"/>
        </w:rPr>
        <w:t>referrals</w:t>
      </w:r>
      <w:r>
        <w:rPr>
          <w:color w:val="505050"/>
          <w:spacing w:val="-8"/>
        </w:rPr>
        <w:t> </w:t>
      </w:r>
      <w:r>
        <w:rPr>
          <w:color w:val="505050"/>
        </w:rPr>
        <w:t>are</w:t>
      </w:r>
      <w:r>
        <w:rPr>
          <w:color w:val="505050"/>
          <w:spacing w:val="-8"/>
        </w:rPr>
        <w:t> </w:t>
      </w:r>
      <w:r>
        <w:rPr>
          <w:color w:val="505050"/>
        </w:rPr>
        <w:t>being</w:t>
      </w:r>
      <w:r>
        <w:rPr>
          <w:color w:val="505050"/>
          <w:spacing w:val="-7"/>
        </w:rPr>
        <w:t> </w:t>
      </w:r>
      <w:r>
        <w:rPr>
          <w:color w:val="505050"/>
        </w:rPr>
        <w:t>entered</w:t>
      </w:r>
      <w:r>
        <w:rPr>
          <w:color w:val="505050"/>
          <w:spacing w:val="-8"/>
        </w:rPr>
        <w:t> </w:t>
      </w:r>
      <w:r>
        <w:rPr>
          <w:color w:val="505050"/>
        </w:rPr>
        <w:t>in</w:t>
      </w:r>
      <w:r>
        <w:rPr>
          <w:color w:val="505050"/>
          <w:spacing w:val="-9"/>
        </w:rPr>
        <w:t> </w:t>
      </w:r>
      <w:r>
        <w:rPr>
          <w:color w:val="505050"/>
        </w:rPr>
        <w:t>sufficient</w:t>
      </w:r>
      <w:r>
        <w:rPr>
          <w:color w:val="505050"/>
          <w:spacing w:val="-10"/>
        </w:rPr>
        <w:t> </w:t>
      </w:r>
      <w:r>
        <w:rPr>
          <w:color w:val="505050"/>
        </w:rPr>
        <w:t>detail</w:t>
      </w:r>
      <w:r>
        <w:rPr>
          <w:color w:val="505050"/>
          <w:spacing w:val="-6"/>
        </w:rPr>
        <w:t> </w:t>
      </w:r>
      <w:r>
        <w:rPr>
          <w:color w:val="505050"/>
        </w:rPr>
        <w:t>to</w:t>
      </w:r>
      <w:r>
        <w:rPr>
          <w:color w:val="505050"/>
          <w:spacing w:val="-9"/>
        </w:rPr>
        <w:t> </w:t>
      </w:r>
      <w:r>
        <w:rPr>
          <w:color w:val="505050"/>
        </w:rPr>
        <w:t>report</w:t>
      </w:r>
      <w:r>
        <w:rPr>
          <w:color w:val="505050"/>
          <w:spacing w:val="-10"/>
        </w:rPr>
        <w:t> </w:t>
      </w:r>
      <w:r>
        <w:rPr>
          <w:color w:val="505050"/>
        </w:rPr>
        <w:t>on</w:t>
      </w:r>
      <w:r>
        <w:rPr>
          <w:color w:val="505050"/>
          <w:spacing w:val="-9"/>
        </w:rPr>
        <w:t> </w:t>
      </w:r>
      <w:r>
        <w:rPr>
          <w:color w:val="505050"/>
        </w:rPr>
        <w:t>project</w:t>
      </w:r>
      <w:r>
        <w:rPr>
          <w:color w:val="505050"/>
          <w:spacing w:val="-5"/>
        </w:rPr>
        <w:t> </w:t>
      </w:r>
      <w:r>
        <w:rPr>
          <w:color w:val="505050"/>
        </w:rPr>
        <w:t>outcomes.</w:t>
      </w:r>
      <w:r>
        <w:rPr>
          <w:color w:val="505050"/>
          <w:spacing w:val="-6"/>
        </w:rPr>
        <w:t> </w:t>
      </w:r>
      <w:r>
        <w:rPr>
          <w:color w:val="505050"/>
        </w:rPr>
        <w:t>These</w:t>
      </w:r>
      <w:r>
        <w:rPr>
          <w:color w:val="505050"/>
          <w:spacing w:val="-7"/>
        </w:rPr>
        <w:t> </w:t>
      </w:r>
      <w:r>
        <w:rPr>
          <w:color w:val="505050"/>
        </w:rPr>
        <w:t>audit</w:t>
      </w:r>
      <w:r>
        <w:rPr>
          <w:color w:val="505050"/>
          <w:spacing w:val="-48"/>
        </w:rPr>
        <w:t> </w:t>
      </w:r>
      <w:r>
        <w:rPr>
          <w:color w:val="505050"/>
        </w:rPr>
        <w:t>cycles will likely require very little practice administrative time, as the information can be extracted</w:t>
      </w:r>
      <w:r>
        <w:rPr>
          <w:color w:val="505050"/>
          <w:spacing w:val="1"/>
        </w:rPr>
        <w:t> </w:t>
      </w:r>
      <w:r>
        <w:rPr>
          <w:color w:val="505050"/>
        </w:rPr>
        <w:t>remotely</w:t>
      </w:r>
      <w:r>
        <w:rPr>
          <w:color w:val="505050"/>
          <w:spacing w:val="-3"/>
        </w:rPr>
        <w:t> </w:t>
      </w:r>
      <w:r>
        <w:rPr>
          <w:color w:val="505050"/>
        </w:rPr>
        <w:t>using</w:t>
      </w:r>
      <w:r>
        <w:rPr>
          <w:color w:val="505050"/>
          <w:spacing w:val="-1"/>
        </w:rPr>
        <w:t> </w:t>
      </w:r>
      <w:r>
        <w:rPr>
          <w:color w:val="505050"/>
        </w:rPr>
        <w:t>the</w:t>
      </w:r>
      <w:r>
        <w:rPr>
          <w:color w:val="505050"/>
          <w:spacing w:val="-2"/>
        </w:rPr>
        <w:t> </w:t>
      </w:r>
      <w:r>
        <w:rPr>
          <w:color w:val="505050"/>
        </w:rPr>
        <w:t>GRHANITE software.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61"/>
        <w:jc w:val="both"/>
        <w:rPr>
          <w:b/>
          <w:color w:val="04355E"/>
          <w:sz w:val="24"/>
        </w:rPr>
      </w:pPr>
      <w:r>
        <w:rPr>
          <w:b/>
          <w:color w:val="04355E"/>
          <w:sz w:val="24"/>
        </w:rPr>
        <w:t>Receive</w:t>
      </w:r>
      <w:r>
        <w:rPr>
          <w:b/>
          <w:color w:val="04355E"/>
          <w:spacing w:val="-7"/>
          <w:sz w:val="24"/>
        </w:rPr>
        <w:t> </w:t>
      </w:r>
      <w:r>
        <w:rPr>
          <w:b/>
          <w:color w:val="04355E"/>
          <w:sz w:val="24"/>
        </w:rPr>
        <w:t>a</w:t>
      </w:r>
      <w:r>
        <w:rPr>
          <w:b/>
          <w:color w:val="04355E"/>
          <w:spacing w:val="-3"/>
          <w:sz w:val="24"/>
        </w:rPr>
        <w:t> </w:t>
      </w:r>
      <w:r>
        <w:rPr>
          <w:b/>
          <w:i/>
          <w:color w:val="04355E"/>
          <w:sz w:val="24"/>
        </w:rPr>
        <w:t>HealthPathways</w:t>
      </w:r>
      <w:r>
        <w:rPr>
          <w:b/>
          <w:i/>
          <w:color w:val="04355E"/>
          <w:spacing w:val="-1"/>
          <w:sz w:val="24"/>
        </w:rPr>
        <w:t> </w:t>
      </w:r>
      <w:r>
        <w:rPr>
          <w:b/>
          <w:color w:val="04355E"/>
          <w:sz w:val="24"/>
        </w:rPr>
        <w:t>demonstration</w:t>
      </w:r>
      <w:r>
        <w:rPr>
          <w:b/>
          <w:color w:val="04355E"/>
          <w:spacing w:val="-5"/>
          <w:sz w:val="24"/>
        </w:rPr>
        <w:t> </w:t>
      </w:r>
      <w:r>
        <w:rPr>
          <w:b/>
          <w:color w:val="04355E"/>
          <w:sz w:val="24"/>
        </w:rPr>
        <w:t>and</w:t>
      </w:r>
      <w:r>
        <w:rPr>
          <w:b/>
          <w:color w:val="04355E"/>
          <w:spacing w:val="-4"/>
          <w:sz w:val="24"/>
        </w:rPr>
        <w:t> </w:t>
      </w:r>
      <w:r>
        <w:rPr>
          <w:b/>
          <w:color w:val="04355E"/>
          <w:sz w:val="24"/>
        </w:rPr>
        <w:t>utilise</w:t>
      </w:r>
      <w:r>
        <w:rPr>
          <w:b/>
          <w:color w:val="04355E"/>
          <w:spacing w:val="-1"/>
          <w:sz w:val="24"/>
        </w:rPr>
        <w:t> </w:t>
      </w:r>
      <w:r>
        <w:rPr>
          <w:b/>
          <w:color w:val="04355E"/>
          <w:sz w:val="24"/>
        </w:rPr>
        <w:t>in</w:t>
      </w:r>
      <w:r>
        <w:rPr>
          <w:b/>
          <w:color w:val="04355E"/>
          <w:spacing w:val="-5"/>
          <w:sz w:val="24"/>
        </w:rPr>
        <w:t> </w:t>
      </w:r>
      <w:r>
        <w:rPr>
          <w:b/>
          <w:color w:val="04355E"/>
          <w:sz w:val="24"/>
        </w:rPr>
        <w:t>practice</w:t>
      </w:r>
    </w:p>
    <w:p>
      <w:pPr>
        <w:pStyle w:val="BodyText"/>
        <w:spacing w:line="276" w:lineRule="auto" w:before="43"/>
        <w:ind w:left="834" w:right="112"/>
        <w:jc w:val="both"/>
      </w:pPr>
      <w:r>
        <w:rPr>
          <w:i/>
          <w:color w:val="404040"/>
        </w:rPr>
        <w:t>HealthPathways </w:t>
      </w:r>
      <w:r>
        <w:rPr>
          <w:color w:val="404040"/>
        </w:rPr>
        <w:t>is an online resource that gives clinicians up-to-date, localised clinical and referral</w:t>
      </w:r>
      <w:r>
        <w:rPr>
          <w:color w:val="404040"/>
          <w:spacing w:val="1"/>
        </w:rPr>
        <w:t> </w:t>
      </w:r>
      <w:r>
        <w:rPr>
          <w:color w:val="404040"/>
        </w:rPr>
        <w:t>information. The resource provides clear, concise guidance for assessing and managing patients with</w:t>
      </w:r>
      <w:r>
        <w:rPr>
          <w:color w:val="404040"/>
          <w:spacing w:val="1"/>
        </w:rPr>
        <w:t> </w:t>
      </w:r>
      <w:r>
        <w:rPr>
          <w:color w:val="404040"/>
          <w:spacing w:val="-1"/>
        </w:rPr>
        <w:t>particular</w:t>
      </w:r>
      <w:r>
        <w:rPr>
          <w:color w:val="404040"/>
          <w:spacing w:val="-17"/>
        </w:rPr>
        <w:t> </w:t>
      </w:r>
      <w:r>
        <w:rPr>
          <w:color w:val="404040"/>
        </w:rPr>
        <w:t>symptoms</w:t>
      </w:r>
      <w:r>
        <w:rPr>
          <w:color w:val="404040"/>
          <w:spacing w:val="-16"/>
        </w:rPr>
        <w:t> </w:t>
      </w:r>
      <w:r>
        <w:rPr>
          <w:color w:val="404040"/>
        </w:rPr>
        <w:t>or</w:t>
      </w:r>
      <w:r>
        <w:rPr>
          <w:color w:val="404040"/>
          <w:spacing w:val="-11"/>
        </w:rPr>
        <w:t> </w:t>
      </w:r>
      <w:r>
        <w:rPr>
          <w:color w:val="404040"/>
        </w:rPr>
        <w:t>conditions,</w:t>
      </w:r>
      <w:r>
        <w:rPr>
          <w:color w:val="404040"/>
          <w:spacing w:val="-14"/>
        </w:rPr>
        <w:t> </w:t>
      </w:r>
      <w:r>
        <w:rPr>
          <w:color w:val="404040"/>
        </w:rPr>
        <w:t>as</w:t>
      </w:r>
      <w:r>
        <w:rPr>
          <w:color w:val="404040"/>
          <w:spacing w:val="-16"/>
        </w:rPr>
        <w:t> </w:t>
      </w:r>
      <w:r>
        <w:rPr>
          <w:color w:val="404040"/>
        </w:rPr>
        <w:t>well</w:t>
      </w:r>
      <w:r>
        <w:rPr>
          <w:color w:val="404040"/>
          <w:spacing w:val="-14"/>
        </w:rPr>
        <w:t> </w:t>
      </w:r>
      <w:r>
        <w:rPr>
          <w:color w:val="404040"/>
        </w:rPr>
        <w:t>as</w:t>
      </w:r>
      <w:r>
        <w:rPr>
          <w:color w:val="404040"/>
          <w:spacing w:val="-17"/>
        </w:rPr>
        <w:t> </w:t>
      </w:r>
      <w:r>
        <w:rPr>
          <w:color w:val="404040"/>
        </w:rPr>
        <w:t>outlining</w:t>
      </w:r>
      <w:r>
        <w:rPr>
          <w:color w:val="404040"/>
          <w:spacing w:val="-14"/>
        </w:rPr>
        <w:t> </w:t>
      </w:r>
      <w:r>
        <w:rPr>
          <w:color w:val="404040"/>
        </w:rPr>
        <w:t>the</w:t>
      </w:r>
      <w:r>
        <w:rPr>
          <w:color w:val="404040"/>
          <w:spacing w:val="-16"/>
        </w:rPr>
        <w:t> </w:t>
      </w:r>
      <w:r>
        <w:rPr>
          <w:color w:val="404040"/>
        </w:rPr>
        <w:t>most</w:t>
      </w:r>
      <w:r>
        <w:rPr>
          <w:color w:val="404040"/>
          <w:spacing w:val="-13"/>
        </w:rPr>
        <w:t> </w:t>
      </w:r>
      <w:r>
        <w:rPr>
          <w:color w:val="404040"/>
        </w:rPr>
        <w:t>appropriate</w:t>
      </w:r>
      <w:r>
        <w:rPr>
          <w:color w:val="404040"/>
          <w:spacing w:val="-15"/>
        </w:rPr>
        <w:t> </w:t>
      </w:r>
      <w:r>
        <w:rPr>
          <w:color w:val="404040"/>
        </w:rPr>
        <w:t>referral</w:t>
      </w:r>
      <w:r>
        <w:rPr>
          <w:color w:val="404040"/>
          <w:spacing w:val="-15"/>
        </w:rPr>
        <w:t> </w:t>
      </w:r>
      <w:r>
        <w:rPr>
          <w:color w:val="404040"/>
        </w:rPr>
        <w:t>pathways.</w:t>
      </w:r>
      <w:r>
        <w:rPr>
          <w:color w:val="404040"/>
          <w:spacing w:val="-12"/>
        </w:rPr>
        <w:t> </w:t>
      </w:r>
      <w:r>
        <w:rPr>
          <w:color w:val="404040"/>
        </w:rPr>
        <w:t>Practices</w:t>
      </w:r>
      <w:r>
        <w:rPr>
          <w:color w:val="404040"/>
          <w:spacing w:val="1"/>
        </w:rPr>
        <w:t> </w:t>
      </w:r>
      <w:r>
        <w:rPr>
          <w:color w:val="404040"/>
          <w:spacing w:val="-1"/>
        </w:rPr>
        <w:t>who</w:t>
      </w:r>
      <w:r>
        <w:rPr>
          <w:color w:val="404040"/>
          <w:spacing w:val="-8"/>
        </w:rPr>
        <w:t> </w:t>
      </w:r>
      <w:r>
        <w:rPr>
          <w:color w:val="404040"/>
          <w:spacing w:val="-1"/>
        </w:rPr>
        <w:t>participate</w:t>
      </w:r>
      <w:r>
        <w:rPr>
          <w:color w:val="404040"/>
          <w:spacing w:val="-6"/>
        </w:rPr>
        <w:t> </w:t>
      </w:r>
      <w:r>
        <w:rPr>
          <w:color w:val="404040"/>
          <w:spacing w:val="-1"/>
        </w:rPr>
        <w:t>in</w:t>
      </w:r>
      <w:r>
        <w:rPr>
          <w:color w:val="404040"/>
          <w:spacing w:val="-8"/>
        </w:rPr>
        <w:t> </w:t>
      </w:r>
      <w:r>
        <w:rPr>
          <w:color w:val="404040"/>
          <w:spacing w:val="-1"/>
        </w:rPr>
        <w:t>the</w:t>
      </w:r>
      <w:r>
        <w:rPr>
          <w:color w:val="404040"/>
          <w:spacing w:val="-6"/>
        </w:rPr>
        <w:t> </w:t>
      </w:r>
      <w:r>
        <w:rPr>
          <w:color w:val="404040"/>
          <w:spacing w:val="-1"/>
        </w:rPr>
        <w:t>project</w:t>
      </w:r>
      <w:r>
        <w:rPr>
          <w:color w:val="404040"/>
          <w:spacing w:val="-9"/>
        </w:rPr>
        <w:t> </w:t>
      </w:r>
      <w:r>
        <w:rPr>
          <w:color w:val="404040"/>
          <w:spacing w:val="-1"/>
        </w:rPr>
        <w:t>will</w:t>
      </w:r>
      <w:r>
        <w:rPr>
          <w:color w:val="404040"/>
          <w:spacing w:val="-4"/>
        </w:rPr>
        <w:t> </w:t>
      </w:r>
      <w:r>
        <w:rPr>
          <w:color w:val="404040"/>
          <w:spacing w:val="-1"/>
        </w:rPr>
        <w:t>receive</w:t>
      </w:r>
      <w:r>
        <w:rPr>
          <w:color w:val="404040"/>
          <w:spacing w:val="-6"/>
        </w:rPr>
        <w:t> </w:t>
      </w:r>
      <w:r>
        <w:rPr>
          <w:color w:val="404040"/>
        </w:rPr>
        <w:t>an</w:t>
      </w:r>
      <w:r>
        <w:rPr>
          <w:color w:val="404040"/>
          <w:spacing w:val="-13"/>
        </w:rPr>
        <w:t> </w:t>
      </w:r>
      <w:r>
        <w:rPr>
          <w:color w:val="404040"/>
        </w:rPr>
        <w:t>in-practice</w:t>
      </w:r>
      <w:r>
        <w:rPr>
          <w:color w:val="404040"/>
          <w:spacing w:val="-6"/>
        </w:rPr>
        <w:t> </w:t>
      </w:r>
      <w:r>
        <w:rPr>
          <w:color w:val="404040"/>
        </w:rPr>
        <w:t>demonstration</w:t>
      </w:r>
      <w:r>
        <w:rPr>
          <w:color w:val="404040"/>
          <w:spacing w:val="-8"/>
        </w:rPr>
        <w:t> </w:t>
      </w:r>
      <w:r>
        <w:rPr>
          <w:color w:val="404040"/>
        </w:rPr>
        <w:t>of</w:t>
      </w:r>
      <w:r>
        <w:rPr>
          <w:color w:val="404040"/>
          <w:spacing w:val="-6"/>
        </w:rPr>
        <w:t> </w:t>
      </w:r>
      <w:r>
        <w:rPr>
          <w:i/>
          <w:color w:val="404040"/>
        </w:rPr>
        <w:t>HealthPathways</w:t>
      </w:r>
      <w:r>
        <w:rPr>
          <w:color w:val="404040"/>
        </w:rPr>
        <w:t>,</w:t>
      </w:r>
      <w:r>
        <w:rPr>
          <w:color w:val="404040"/>
          <w:spacing w:val="-4"/>
        </w:rPr>
        <w:t> </w:t>
      </w:r>
      <w:r>
        <w:rPr>
          <w:color w:val="404040"/>
        </w:rPr>
        <w:t>including</w:t>
      </w:r>
      <w:r>
        <w:rPr>
          <w:color w:val="404040"/>
          <w:spacing w:val="-6"/>
        </w:rPr>
        <w:t> </w:t>
      </w:r>
      <w:r>
        <w:rPr>
          <w:color w:val="404040"/>
        </w:rPr>
        <w:t>an</w:t>
      </w:r>
      <w:r>
        <w:rPr>
          <w:color w:val="404040"/>
          <w:spacing w:val="-48"/>
        </w:rPr>
        <w:t> </w:t>
      </w:r>
      <w:r>
        <w:rPr>
          <w:color w:val="404040"/>
        </w:rPr>
        <w:t>overview of the pathways relevant to the project. Automatic logins to the portal can also be created</w:t>
      </w:r>
      <w:r>
        <w:rPr>
          <w:color w:val="404040"/>
          <w:spacing w:val="1"/>
        </w:rPr>
        <w:t> </w:t>
      </w:r>
      <w:r>
        <w:rPr>
          <w:color w:val="404040"/>
        </w:rPr>
        <w:t>upon</w:t>
      </w:r>
      <w:r>
        <w:rPr>
          <w:color w:val="404040"/>
          <w:spacing w:val="-4"/>
        </w:rPr>
        <w:t> </w:t>
      </w:r>
      <w:r>
        <w:rPr>
          <w:color w:val="404040"/>
        </w:rPr>
        <w:t>request.</w:t>
      </w:r>
    </w:p>
    <w:p>
      <w:pPr>
        <w:pStyle w:val="BodyText"/>
        <w:spacing w:before="7"/>
        <w:rPr>
          <w:sz w:val="16"/>
        </w:rPr>
      </w:pPr>
    </w:p>
    <w:p>
      <w:pPr>
        <w:pStyle w:val="Heading2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61"/>
        <w:jc w:val="both"/>
        <w:rPr>
          <w:color w:val="04355E"/>
        </w:rPr>
      </w:pPr>
      <w:r>
        <w:rPr>
          <w:color w:val="04355E"/>
        </w:rPr>
        <w:t>Share</w:t>
      </w:r>
      <w:r>
        <w:rPr>
          <w:color w:val="04355E"/>
          <w:spacing w:val="-6"/>
        </w:rPr>
        <w:t> </w:t>
      </w:r>
      <w:r>
        <w:rPr>
          <w:color w:val="04355E"/>
        </w:rPr>
        <w:t>learnings,</w:t>
      </w:r>
      <w:r>
        <w:rPr>
          <w:color w:val="04355E"/>
          <w:spacing w:val="-4"/>
        </w:rPr>
        <w:t> </w:t>
      </w:r>
      <w:r>
        <w:rPr>
          <w:color w:val="04355E"/>
        </w:rPr>
        <w:t>achievements</w:t>
      </w:r>
      <w:r>
        <w:rPr>
          <w:color w:val="04355E"/>
          <w:spacing w:val="-5"/>
        </w:rPr>
        <w:t> </w:t>
      </w:r>
      <w:r>
        <w:rPr>
          <w:color w:val="04355E"/>
        </w:rPr>
        <w:t>and</w:t>
      </w:r>
      <w:r>
        <w:rPr>
          <w:color w:val="04355E"/>
          <w:spacing w:val="-4"/>
        </w:rPr>
        <w:t> </w:t>
      </w:r>
      <w:r>
        <w:rPr>
          <w:color w:val="04355E"/>
        </w:rPr>
        <w:t>collaborate</w:t>
      </w:r>
      <w:r>
        <w:rPr>
          <w:color w:val="04355E"/>
          <w:spacing w:val="-5"/>
        </w:rPr>
        <w:t> </w:t>
      </w:r>
      <w:r>
        <w:rPr>
          <w:color w:val="04355E"/>
        </w:rPr>
        <w:t>with</w:t>
      </w:r>
      <w:r>
        <w:rPr>
          <w:color w:val="04355E"/>
          <w:spacing w:val="-4"/>
        </w:rPr>
        <w:t> </w:t>
      </w:r>
      <w:r>
        <w:rPr>
          <w:color w:val="04355E"/>
        </w:rPr>
        <w:t>others</w:t>
      </w:r>
    </w:p>
    <w:p>
      <w:pPr>
        <w:pStyle w:val="BodyText"/>
        <w:spacing w:line="276" w:lineRule="auto" w:before="43"/>
        <w:ind w:left="834" w:right="116"/>
        <w:jc w:val="both"/>
      </w:pPr>
      <w:r>
        <w:rPr>
          <w:color w:val="505050"/>
        </w:rPr>
        <w:t>In the spirit of quality improvement and collaboration, successful general practices will be invited to</w:t>
      </w:r>
      <w:r>
        <w:rPr>
          <w:color w:val="505050"/>
          <w:spacing w:val="1"/>
        </w:rPr>
        <w:t> </w:t>
      </w:r>
      <w:r>
        <w:rPr>
          <w:color w:val="505050"/>
        </w:rPr>
        <w:t>share learnings and achievements. This may occur at education events, general practice visits, on-line</w:t>
      </w:r>
      <w:r>
        <w:rPr>
          <w:color w:val="505050"/>
          <w:spacing w:val="1"/>
        </w:rPr>
        <w:t> </w:t>
      </w:r>
      <w:r>
        <w:rPr>
          <w:color w:val="505050"/>
        </w:rPr>
        <w:t>and</w:t>
      </w:r>
      <w:r>
        <w:rPr>
          <w:color w:val="505050"/>
          <w:spacing w:val="-4"/>
        </w:rPr>
        <w:t> </w:t>
      </w:r>
      <w:r>
        <w:rPr>
          <w:color w:val="505050"/>
        </w:rPr>
        <w:t>or</w:t>
      </w:r>
      <w:r>
        <w:rPr>
          <w:color w:val="505050"/>
          <w:spacing w:val="-2"/>
        </w:rPr>
        <w:t> </w:t>
      </w:r>
      <w:r>
        <w:rPr>
          <w:color w:val="505050"/>
        </w:rPr>
        <w:t>through</w:t>
      </w:r>
      <w:r>
        <w:rPr>
          <w:color w:val="505050"/>
          <w:spacing w:val="-2"/>
        </w:rPr>
        <w:t> </w:t>
      </w:r>
      <w:r>
        <w:rPr>
          <w:color w:val="505050"/>
        </w:rPr>
        <w:t>PHN media</w:t>
      </w:r>
      <w:r>
        <w:rPr>
          <w:color w:val="505050"/>
          <w:spacing w:val="-2"/>
        </w:rPr>
        <w:t> </w:t>
      </w:r>
      <w:r>
        <w:rPr>
          <w:color w:val="505050"/>
        </w:rPr>
        <w:t>publications.</w:t>
      </w:r>
    </w:p>
    <w:p>
      <w:pPr>
        <w:spacing w:after="0" w:line="276" w:lineRule="auto"/>
        <w:jc w:val="both"/>
        <w:sectPr>
          <w:pgSz w:w="11900" w:h="16820"/>
          <w:pgMar w:header="363" w:footer="1489" w:top="880" w:bottom="2740" w:left="880" w:right="860"/>
        </w:sectPr>
      </w:pPr>
    </w:p>
    <w:p>
      <w:pPr>
        <w:pStyle w:val="Heading1"/>
        <w:spacing w:before="82"/>
      </w:pPr>
      <w:r>
        <w:rPr>
          <w:color w:val="3AC8D6"/>
        </w:rPr>
        <w:t>Assessment</w:t>
      </w:r>
      <w:r>
        <w:rPr>
          <w:color w:val="3AC8D6"/>
          <w:spacing w:val="-6"/>
        </w:rPr>
        <w:t> </w:t>
      </w:r>
      <w:r>
        <w:rPr>
          <w:color w:val="3AC8D6"/>
        </w:rPr>
        <w:t>and</w:t>
      </w:r>
      <w:r>
        <w:rPr>
          <w:color w:val="3AC8D6"/>
          <w:spacing w:val="-7"/>
        </w:rPr>
        <w:t> </w:t>
      </w:r>
      <w:r>
        <w:rPr>
          <w:color w:val="3AC8D6"/>
        </w:rPr>
        <w:t>Selection</w:t>
      </w:r>
      <w:r>
        <w:rPr>
          <w:color w:val="3AC8D6"/>
          <w:spacing w:val="-7"/>
        </w:rPr>
        <w:t> </w:t>
      </w:r>
      <w:r>
        <w:rPr>
          <w:color w:val="3AC8D6"/>
        </w:rPr>
        <w:t>Criteria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114" w:right="114"/>
        <w:jc w:val="both"/>
      </w:pPr>
      <w:r>
        <w:rPr>
          <w:color w:val="505050"/>
        </w:rPr>
        <w:t>General practice applications will be assessed against the eligibility criteria listed above. A limit of six practices</w:t>
      </w:r>
      <w:r>
        <w:rPr>
          <w:color w:val="505050"/>
          <w:spacing w:val="1"/>
        </w:rPr>
        <w:t> </w:t>
      </w:r>
      <w:r>
        <w:rPr>
          <w:color w:val="505050"/>
        </w:rPr>
        <w:t>within each of the three PHNs can participate in this trial project. A randomization process will be used in</w:t>
      </w:r>
      <w:r>
        <w:rPr>
          <w:color w:val="505050"/>
          <w:spacing w:val="1"/>
        </w:rPr>
        <w:t> </w:t>
      </w:r>
      <w:r>
        <w:rPr>
          <w:color w:val="505050"/>
        </w:rPr>
        <w:t>selection and ordering the start of the 6 practices. Practices involved in other Quality Improvement initiatives</w:t>
      </w:r>
      <w:r>
        <w:rPr>
          <w:color w:val="505050"/>
          <w:spacing w:val="1"/>
        </w:rPr>
        <w:t> </w:t>
      </w:r>
      <w:r>
        <w:rPr>
          <w:color w:val="505050"/>
        </w:rPr>
        <w:t>through the PHN may be excluded to allow sufficient time to complete trial activities, however, interested</w:t>
      </w:r>
      <w:r>
        <w:rPr>
          <w:color w:val="505050"/>
          <w:spacing w:val="1"/>
        </w:rPr>
        <w:t> </w:t>
      </w:r>
      <w:r>
        <w:rPr>
          <w:color w:val="505050"/>
        </w:rPr>
        <w:t>practices</w:t>
      </w:r>
      <w:r>
        <w:rPr>
          <w:color w:val="505050"/>
          <w:spacing w:val="-2"/>
        </w:rPr>
        <w:t> </w:t>
      </w:r>
      <w:r>
        <w:rPr>
          <w:color w:val="505050"/>
        </w:rPr>
        <w:t>are</w:t>
      </w:r>
      <w:r>
        <w:rPr>
          <w:color w:val="505050"/>
          <w:spacing w:val="-2"/>
        </w:rPr>
        <w:t> </w:t>
      </w:r>
      <w:r>
        <w:rPr>
          <w:color w:val="505050"/>
        </w:rPr>
        <w:t>invited</w:t>
      </w:r>
      <w:r>
        <w:rPr>
          <w:color w:val="505050"/>
          <w:spacing w:val="-2"/>
        </w:rPr>
        <w:t> </w:t>
      </w:r>
      <w:r>
        <w:rPr>
          <w:color w:val="505050"/>
        </w:rPr>
        <w:t>to</w:t>
      </w:r>
      <w:r>
        <w:rPr>
          <w:color w:val="505050"/>
          <w:spacing w:val="-3"/>
        </w:rPr>
        <w:t> </w:t>
      </w:r>
      <w:r>
        <w:rPr>
          <w:color w:val="505050"/>
        </w:rPr>
        <w:t>apply</w:t>
      </w:r>
      <w:r>
        <w:rPr>
          <w:color w:val="505050"/>
          <w:spacing w:val="-2"/>
        </w:rPr>
        <w:t> </w:t>
      </w:r>
      <w:r>
        <w:rPr>
          <w:color w:val="505050"/>
        </w:rPr>
        <w:t>and</w:t>
      </w:r>
      <w:r>
        <w:rPr>
          <w:color w:val="505050"/>
          <w:spacing w:val="2"/>
        </w:rPr>
        <w:t> </w:t>
      </w:r>
      <w:r>
        <w:rPr>
          <w:color w:val="505050"/>
        </w:rPr>
        <w:t>to</w:t>
      </w:r>
      <w:r>
        <w:rPr>
          <w:color w:val="505050"/>
          <w:spacing w:val="-4"/>
        </w:rPr>
        <w:t> </w:t>
      </w:r>
      <w:r>
        <w:rPr>
          <w:color w:val="505050"/>
        </w:rPr>
        <w:t>discuss any</w:t>
      </w:r>
      <w:r>
        <w:rPr>
          <w:color w:val="505050"/>
          <w:spacing w:val="3"/>
        </w:rPr>
        <w:t> </w:t>
      </w:r>
      <w:r>
        <w:rPr>
          <w:color w:val="505050"/>
        </w:rPr>
        <w:t>concerns</w:t>
      </w:r>
      <w:r>
        <w:rPr>
          <w:color w:val="505050"/>
          <w:spacing w:val="-2"/>
        </w:rPr>
        <w:t> </w:t>
      </w:r>
      <w:r>
        <w:rPr>
          <w:color w:val="505050"/>
        </w:rPr>
        <w:t>with</w:t>
      </w:r>
      <w:r>
        <w:rPr>
          <w:color w:val="505050"/>
          <w:spacing w:val="-3"/>
        </w:rPr>
        <w:t> </w:t>
      </w:r>
      <w:r>
        <w:rPr>
          <w:color w:val="505050"/>
        </w:rPr>
        <w:t>the</w:t>
      </w:r>
      <w:r>
        <w:rPr>
          <w:color w:val="505050"/>
          <w:spacing w:val="-2"/>
        </w:rPr>
        <w:t> </w:t>
      </w:r>
      <w:r>
        <w:rPr>
          <w:color w:val="505050"/>
        </w:rPr>
        <w:t>project</w:t>
      </w:r>
      <w:r>
        <w:rPr>
          <w:color w:val="505050"/>
          <w:spacing w:val="-4"/>
        </w:rPr>
        <w:t> </w:t>
      </w:r>
      <w:r>
        <w:rPr>
          <w:color w:val="505050"/>
        </w:rPr>
        <w:t>team.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3AC8D6"/>
        </w:rPr>
        <w:t>Grant</w:t>
      </w:r>
      <w:r>
        <w:rPr>
          <w:color w:val="3AC8D6"/>
          <w:spacing w:val="-5"/>
        </w:rPr>
        <w:t> </w:t>
      </w:r>
      <w:r>
        <w:rPr>
          <w:color w:val="3AC8D6"/>
        </w:rPr>
        <w:t>Funding</w:t>
      </w:r>
      <w:r>
        <w:rPr>
          <w:color w:val="3AC8D6"/>
          <w:spacing w:val="-4"/>
        </w:rPr>
        <w:t> </w:t>
      </w:r>
      <w:r>
        <w:rPr>
          <w:color w:val="3AC8D6"/>
        </w:rPr>
        <w:t>and</w:t>
      </w:r>
      <w:r>
        <w:rPr>
          <w:color w:val="3AC8D6"/>
          <w:spacing w:val="-6"/>
        </w:rPr>
        <w:t> </w:t>
      </w:r>
      <w:r>
        <w:rPr>
          <w:color w:val="3AC8D6"/>
        </w:rPr>
        <w:t>Reimbursement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34" w:val="left" w:leader="none"/>
          <w:tab w:pos="835" w:val="left" w:leader="none"/>
        </w:tabs>
        <w:spacing w:line="240" w:lineRule="auto" w:before="0" w:after="0"/>
        <w:ind w:left="834" w:right="0" w:hanging="462"/>
        <w:jc w:val="left"/>
        <w:rPr>
          <w:sz w:val="22"/>
        </w:rPr>
      </w:pPr>
      <w:r>
        <w:rPr>
          <w:color w:val="505050"/>
          <w:sz w:val="22"/>
        </w:rPr>
        <w:t>Quality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Improvement</w:t>
      </w:r>
      <w:r>
        <w:rPr>
          <w:color w:val="505050"/>
          <w:spacing w:val="-5"/>
          <w:sz w:val="22"/>
        </w:rPr>
        <w:t> </w:t>
      </w:r>
      <w:r>
        <w:rPr>
          <w:color w:val="505050"/>
          <w:sz w:val="22"/>
        </w:rPr>
        <w:t>grant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paid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to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each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GP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practice</w:t>
      </w:r>
      <w:r>
        <w:rPr>
          <w:color w:val="505050"/>
          <w:spacing w:val="-1"/>
          <w:sz w:val="22"/>
        </w:rPr>
        <w:t> </w:t>
      </w:r>
      <w:r>
        <w:rPr>
          <w:color w:val="505050"/>
          <w:sz w:val="22"/>
        </w:rPr>
        <w:t>at</w:t>
      </w:r>
      <w:r>
        <w:rPr>
          <w:color w:val="505050"/>
          <w:spacing w:val="-1"/>
          <w:sz w:val="22"/>
        </w:rPr>
        <w:t> </w:t>
      </w:r>
      <w:r>
        <w:rPr>
          <w:color w:val="505050"/>
          <w:sz w:val="22"/>
        </w:rPr>
        <w:t>project</w:t>
      </w:r>
      <w:r>
        <w:rPr>
          <w:color w:val="505050"/>
          <w:spacing w:val="-5"/>
          <w:sz w:val="22"/>
        </w:rPr>
        <w:t> </w:t>
      </w:r>
      <w:r>
        <w:rPr>
          <w:color w:val="505050"/>
          <w:sz w:val="22"/>
        </w:rPr>
        <w:t>milestones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(Total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of</w:t>
      </w:r>
      <w:r>
        <w:rPr>
          <w:color w:val="505050"/>
          <w:spacing w:val="2"/>
          <w:sz w:val="22"/>
        </w:rPr>
        <w:t> </w:t>
      </w:r>
      <w:r>
        <w:rPr>
          <w:color w:val="505050"/>
          <w:sz w:val="22"/>
        </w:rPr>
        <w:t>$1,000);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  <w:tab w:pos="835" w:val="left" w:leader="none"/>
        </w:tabs>
        <w:spacing w:line="240" w:lineRule="auto" w:before="42" w:after="0"/>
        <w:ind w:left="834" w:right="0" w:hanging="462"/>
        <w:jc w:val="left"/>
        <w:rPr>
          <w:sz w:val="22"/>
        </w:rPr>
      </w:pPr>
      <w:r>
        <w:rPr>
          <w:color w:val="505050"/>
          <w:sz w:val="22"/>
        </w:rPr>
        <w:t>GRHANITE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software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installed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FREE;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  <w:tab w:pos="835" w:val="left" w:leader="none"/>
        </w:tabs>
        <w:spacing w:line="240" w:lineRule="auto" w:before="36" w:after="0"/>
        <w:ind w:left="834" w:right="0" w:hanging="462"/>
        <w:jc w:val="left"/>
        <w:rPr>
          <w:sz w:val="22"/>
        </w:rPr>
      </w:pPr>
      <w:r>
        <w:rPr>
          <w:color w:val="505050"/>
          <w:sz w:val="22"/>
        </w:rPr>
        <w:t>RACGP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CPD</w:t>
      </w:r>
      <w:r>
        <w:rPr>
          <w:color w:val="505050"/>
          <w:spacing w:val="-5"/>
          <w:sz w:val="22"/>
        </w:rPr>
        <w:t> </w:t>
      </w:r>
      <w:r>
        <w:rPr>
          <w:color w:val="505050"/>
          <w:sz w:val="22"/>
        </w:rPr>
        <w:t>points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available.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  <w:tab w:pos="835" w:val="left" w:leader="none"/>
        </w:tabs>
        <w:spacing w:line="240" w:lineRule="auto" w:before="42" w:after="0"/>
        <w:ind w:left="834" w:right="0" w:hanging="462"/>
        <w:jc w:val="left"/>
        <w:rPr>
          <w:sz w:val="22"/>
        </w:rPr>
      </w:pPr>
      <w:r>
        <w:rPr>
          <w:color w:val="505050"/>
          <w:sz w:val="22"/>
        </w:rPr>
        <w:t>GP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enrolment</w:t>
      </w:r>
      <w:r>
        <w:rPr>
          <w:color w:val="505050"/>
          <w:spacing w:val="-5"/>
          <w:sz w:val="22"/>
        </w:rPr>
        <w:t> </w:t>
      </w:r>
      <w:r>
        <w:rPr>
          <w:color w:val="505050"/>
          <w:sz w:val="22"/>
        </w:rPr>
        <w:t>in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SCHP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–</w:t>
      </w:r>
      <w:r>
        <w:rPr>
          <w:color w:val="505050"/>
          <w:spacing w:val="-3"/>
          <w:sz w:val="22"/>
        </w:rPr>
        <w:t> </w:t>
      </w:r>
      <w:r>
        <w:rPr>
          <w:color w:val="505050"/>
          <w:sz w:val="22"/>
        </w:rPr>
        <w:t>FREE (Usual</w:t>
      </w:r>
      <w:r>
        <w:rPr>
          <w:color w:val="505050"/>
          <w:spacing w:val="-2"/>
          <w:sz w:val="22"/>
        </w:rPr>
        <w:t> </w:t>
      </w:r>
      <w:r>
        <w:rPr>
          <w:color w:val="505050"/>
          <w:sz w:val="22"/>
        </w:rPr>
        <w:t>cost</w:t>
      </w:r>
      <w:r>
        <w:rPr>
          <w:color w:val="505050"/>
          <w:spacing w:val="-4"/>
          <w:sz w:val="22"/>
        </w:rPr>
        <w:t> </w:t>
      </w:r>
      <w:r>
        <w:rPr>
          <w:color w:val="505050"/>
          <w:sz w:val="22"/>
        </w:rPr>
        <w:t>~$4000)</w:t>
      </w:r>
    </w:p>
    <w:p>
      <w:pPr>
        <w:pStyle w:val="BodyText"/>
        <w:rPr>
          <w:sz w:val="28"/>
        </w:rPr>
      </w:pPr>
    </w:p>
    <w:p>
      <w:pPr>
        <w:pStyle w:val="Heading1"/>
        <w:spacing w:before="196"/>
      </w:pPr>
      <w:r>
        <w:rPr>
          <w:color w:val="3AC8D6"/>
        </w:rPr>
        <w:t>Timeline</w:t>
      </w:r>
    </w:p>
    <w:p>
      <w:pPr>
        <w:pStyle w:val="BodyText"/>
        <w:spacing w:after="1"/>
        <w:rPr>
          <w:rFonts w:ascii="Arial"/>
          <w:b/>
          <w:sz w:val="24"/>
        </w:rPr>
      </w:pPr>
    </w:p>
    <w:tbl>
      <w:tblPr>
        <w:tblW w:w="0" w:type="auto"/>
        <w:jc w:val="left"/>
        <w:tblInd w:w="134" w:type="dxa"/>
        <w:tblBorders>
          <w:top w:val="single" w:sz="8" w:space="0" w:color="FFCC99"/>
          <w:left w:val="single" w:sz="8" w:space="0" w:color="FFCC99"/>
          <w:bottom w:val="single" w:sz="8" w:space="0" w:color="FFCC99"/>
          <w:right w:val="single" w:sz="8" w:space="0" w:color="FFCC99"/>
          <w:insideH w:val="single" w:sz="8" w:space="0" w:color="FFCC99"/>
          <w:insideV w:val="single" w:sz="8" w:space="0" w:color="FFCC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4"/>
        <w:gridCol w:w="4091"/>
      </w:tblGrid>
      <w:tr>
        <w:trPr>
          <w:trHeight w:val="388" w:hRule="atLeast"/>
        </w:trPr>
        <w:tc>
          <w:tcPr>
            <w:tcW w:w="5474" w:type="dxa"/>
            <w:tcBorders>
              <w:right w:val="nil"/>
            </w:tcBorders>
            <w:shd w:val="clear" w:color="auto" w:fill="FFDCB8"/>
          </w:tcPr>
          <w:p>
            <w:pPr>
              <w:pStyle w:val="TableParagraph"/>
              <w:spacing w:before="63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4091" w:type="dxa"/>
            <w:tcBorders>
              <w:left w:val="nil"/>
            </w:tcBorders>
            <w:shd w:val="clear" w:color="auto" w:fill="FFDCB8"/>
          </w:tcPr>
          <w:p>
            <w:pPr>
              <w:pStyle w:val="TableParagraph"/>
              <w:spacing w:before="6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363" w:hRule="atLeast"/>
        </w:trPr>
        <w:tc>
          <w:tcPr>
            <w:tcW w:w="547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EOI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applications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open</w:t>
            </w:r>
          </w:p>
        </w:tc>
        <w:tc>
          <w:tcPr>
            <w:tcW w:w="40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December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</w:tr>
      <w:tr>
        <w:trPr>
          <w:trHeight w:val="368" w:hRule="atLeast"/>
        </w:trPr>
        <w:tc>
          <w:tcPr>
            <w:tcW w:w="547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EOI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applications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close</w:t>
            </w:r>
          </w:p>
        </w:tc>
        <w:tc>
          <w:tcPr>
            <w:tcW w:w="40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</w:tr>
      <w:tr>
        <w:trPr>
          <w:trHeight w:val="364" w:hRule="atLeast"/>
        </w:trPr>
        <w:tc>
          <w:tcPr>
            <w:tcW w:w="547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Initial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team</w:t>
            </w:r>
          </w:p>
        </w:tc>
        <w:tc>
          <w:tcPr>
            <w:tcW w:w="40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March/April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</w:tr>
      <w:tr>
        <w:trPr>
          <w:trHeight w:val="383" w:hRule="atLeast"/>
        </w:trPr>
        <w:tc>
          <w:tcPr>
            <w:tcW w:w="5474" w:type="dxa"/>
          </w:tcPr>
          <w:p>
            <w:pPr>
              <w:pStyle w:val="TableParagraph"/>
              <w:spacing w:before="59"/>
              <w:rPr>
                <w:b/>
                <w:sz w:val="22"/>
              </w:rPr>
            </w:pPr>
            <w:r>
              <w:rPr>
                <w:b/>
                <w:sz w:val="22"/>
              </w:rPr>
              <w:t>All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GP practices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enrolled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study</w:t>
            </w:r>
          </w:p>
        </w:tc>
        <w:tc>
          <w:tcPr>
            <w:tcW w:w="4091" w:type="dxa"/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March/April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</w:tr>
      <w:tr>
        <w:trPr>
          <w:trHeight w:val="364" w:hRule="atLeast"/>
        </w:trPr>
        <w:tc>
          <w:tcPr>
            <w:tcW w:w="547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GRHANITE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installed at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each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</w:p>
        </w:tc>
        <w:tc>
          <w:tcPr>
            <w:tcW w:w="40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April/May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</w:tr>
      <w:tr>
        <w:trPr>
          <w:trHeight w:val="368" w:hRule="atLeast"/>
        </w:trPr>
        <w:tc>
          <w:tcPr>
            <w:tcW w:w="547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Model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 care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roll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out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GP practices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(month-by-month)</w:t>
            </w:r>
          </w:p>
        </w:tc>
        <w:tc>
          <w:tcPr>
            <w:tcW w:w="40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May/June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2024</w:t>
            </w:r>
          </w:p>
        </w:tc>
      </w:tr>
      <w:tr>
        <w:trPr>
          <w:trHeight w:val="388" w:hRule="atLeast"/>
        </w:trPr>
        <w:tc>
          <w:tcPr>
            <w:tcW w:w="5474" w:type="dxa"/>
          </w:tcPr>
          <w:p>
            <w:pPr>
              <w:pStyle w:val="TableParagraph"/>
              <w:spacing w:before="59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evaluation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period</w:t>
            </w:r>
          </w:p>
        </w:tc>
        <w:tc>
          <w:tcPr>
            <w:tcW w:w="4091" w:type="dxa"/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Jan-June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2025</w:t>
            </w:r>
          </w:p>
        </w:tc>
      </w:tr>
    </w:tbl>
    <w:p>
      <w:pPr>
        <w:pStyle w:val="BodyText"/>
        <w:spacing w:before="10"/>
        <w:rPr>
          <w:rFonts w:ascii="Arial"/>
          <w:b/>
          <w:sz w:val="43"/>
        </w:rPr>
      </w:pPr>
    </w:p>
    <w:p>
      <w:pPr>
        <w:spacing w:before="1"/>
        <w:ind w:left="114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3AC8D6"/>
          <w:sz w:val="28"/>
        </w:rPr>
        <w:t>Contact</w:t>
      </w:r>
    </w:p>
    <w:p>
      <w:pPr>
        <w:spacing w:before="268"/>
        <w:ind w:left="114" w:right="0" w:firstLine="0"/>
        <w:jc w:val="left"/>
        <w:rPr>
          <w:b/>
          <w:sz w:val="22"/>
        </w:rPr>
      </w:pPr>
      <w:r>
        <w:rPr>
          <w:b/>
          <w:sz w:val="22"/>
        </w:rPr>
        <w:t>Name</w:t>
      </w:r>
    </w:p>
    <w:p>
      <w:pPr>
        <w:pStyle w:val="BodyText"/>
        <w:spacing w:line="278" w:lineRule="auto" w:before="39"/>
        <w:ind w:left="114" w:right="5336"/>
      </w:pPr>
      <w:r>
        <w:rPr/>
        <w:t>Karen Wheeler – Strengthening Care for Children PO</w:t>
      </w:r>
      <w:r>
        <w:rPr>
          <w:spacing w:val="-47"/>
        </w:rPr>
        <w:t> </w:t>
      </w:r>
      <w:r>
        <w:rPr/>
        <w:t>(P)</w:t>
      </w:r>
      <w:r>
        <w:rPr>
          <w:spacing w:val="-3"/>
        </w:rPr>
        <w:t> </w:t>
      </w:r>
      <w:r>
        <w:rPr/>
        <w:t>9304</w:t>
      </w:r>
      <w:r>
        <w:rPr>
          <w:spacing w:val="-4"/>
        </w:rPr>
        <w:t> </w:t>
      </w:r>
      <w:r>
        <w:rPr/>
        <w:t>8706</w:t>
      </w:r>
    </w:p>
    <w:p>
      <w:pPr>
        <w:pStyle w:val="BodyText"/>
        <w:spacing w:line="265" w:lineRule="exact"/>
        <w:ind w:left="114"/>
      </w:pPr>
      <w:r>
        <w:rPr/>
        <w:t>(E):</w:t>
      </w:r>
      <w:r>
        <w:rPr>
          <w:spacing w:val="-5"/>
        </w:rPr>
        <w:t> </w:t>
      </w:r>
      <w:hyperlink r:id="rId15">
        <w:r>
          <w:rPr/>
          <w:t>k.wheeler@cesphn.com.au</w:t>
        </w:r>
      </w:hyperlink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3" w:lineRule="auto"/>
        <w:ind w:left="114" w:right="5196"/>
      </w:pPr>
      <w:r>
        <w:rPr/>
        <w:t>Dr Tammy Meyers-Morris – SUSTAIN Project Manager</w:t>
      </w:r>
      <w:r>
        <w:rPr>
          <w:spacing w:val="-48"/>
        </w:rPr>
        <w:t> </w:t>
      </w:r>
      <w:r>
        <w:rPr/>
        <w:t>(P)</w:t>
      </w:r>
      <w:r>
        <w:rPr>
          <w:spacing w:val="-2"/>
        </w:rPr>
        <w:t> </w:t>
      </w:r>
      <w:r>
        <w:rPr/>
        <w:t>0452</w:t>
      </w:r>
      <w:r>
        <w:rPr>
          <w:spacing w:val="-4"/>
        </w:rPr>
        <w:t> </w:t>
      </w:r>
      <w:r>
        <w:rPr/>
        <w:t>494</w:t>
      </w:r>
      <w:r>
        <w:rPr>
          <w:spacing w:val="-4"/>
        </w:rPr>
        <w:t> </w:t>
      </w:r>
      <w:r>
        <w:rPr/>
        <w:t>461</w:t>
      </w:r>
    </w:p>
    <w:p>
      <w:pPr>
        <w:pStyle w:val="BodyText"/>
        <w:spacing w:before="7"/>
        <w:ind w:left="114"/>
      </w:pPr>
      <w:r>
        <w:rPr/>
        <w:t>(E):</w:t>
      </w:r>
      <w:r>
        <w:rPr>
          <w:spacing w:val="-8"/>
        </w:rPr>
        <w:t> </w:t>
      </w:r>
      <w:hyperlink r:id="rId16">
        <w:r>
          <w:rPr/>
          <w:t>tammy_meyers.morris@unsw.edu.au</w:t>
        </w:r>
      </w:hyperlink>
    </w:p>
    <w:sectPr>
      <w:pgSz w:w="11900" w:h="16820"/>
      <w:pgMar w:header="363" w:footer="1489" w:top="880" w:bottom="274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4176">
          <wp:simplePos x="0" y="0"/>
          <wp:positionH relativeFrom="page">
            <wp:posOffset>118101</wp:posOffset>
          </wp:positionH>
          <wp:positionV relativeFrom="page">
            <wp:posOffset>8933030</wp:posOffset>
          </wp:positionV>
          <wp:extent cx="1633097" cy="1603505"/>
          <wp:effectExtent l="0" t="0" r="0" b="0"/>
          <wp:wrapNone/>
          <wp:docPr id="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3097" cy="16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.903999pt;margin-top:801.919922pt;width:488.15pt;height:12.55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Calibri Ligh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MASTER:</w:t>
                </w:r>
                <w:r>
                  <w:rPr>
                    <w:rFonts w:ascii="Arial MT"/>
                    <w:spacing w:val="-3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Expression</w:t>
                </w:r>
                <w:r>
                  <w:rPr>
                    <w:rFonts w:ascii="Arial MT"/>
                    <w:spacing w:val="-4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of</w:t>
                </w:r>
                <w:r>
                  <w:rPr>
                    <w:rFonts w:ascii="Arial MT"/>
                    <w:spacing w:val="-2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Interest</w:t>
                </w:r>
                <w:r>
                  <w:rPr>
                    <w:rFonts w:ascii="Arial MT"/>
                    <w:spacing w:val="-3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Information</w:t>
                </w:r>
                <w:r>
                  <w:rPr>
                    <w:rFonts w:ascii="Arial MT"/>
                    <w:spacing w:val="-4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Sheet,</w:t>
                </w:r>
                <w:r>
                  <w:rPr>
                    <w:rFonts w:ascii="Arial MT"/>
                    <w:spacing w:val="3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v1.0</w:t>
                </w:r>
                <w:r>
                  <w:rPr>
                    <w:rFonts w:ascii="Arial MT"/>
                    <w:spacing w:val="38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SCHN:</w:t>
                </w:r>
                <w:r>
                  <w:rPr>
                    <w:rFonts w:ascii="Arial MT"/>
                    <w:spacing w:val="3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Expression of</w:t>
                </w:r>
                <w:r>
                  <w:rPr>
                    <w:rFonts w:ascii="Arial MT"/>
                    <w:spacing w:val="-3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Interest</w:t>
                </w:r>
                <w:r>
                  <w:rPr>
                    <w:rFonts w:ascii="Arial MT"/>
                    <w:spacing w:val="-6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Information</w:t>
                </w:r>
                <w:r>
                  <w:rPr>
                    <w:rFonts w:ascii="Arial MT"/>
                    <w:spacing w:val="-4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Sheet,</w:t>
                </w:r>
                <w:r>
                  <w:rPr>
                    <w:rFonts w:ascii="Arial MT"/>
                    <w:spacing w:val="2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v1.0</w:t>
                </w:r>
                <w:r>
                  <w:rPr>
                    <w:rFonts w:ascii="Calibri Light"/>
                    <w:sz w:val="18"/>
                  </w:rPr>
                  <w:t>Page</w:t>
                </w:r>
                <w:r>
                  <w:rPr>
                    <w:rFonts w:ascii="Calibri Light"/>
                    <w:spacing w:val="-6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 Ligh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of</w:t>
                </w:r>
                <w:r>
                  <w:rPr>
                    <w:rFonts w:ascii="Calibri Light"/>
                    <w:spacing w:val="-5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1.4552pt;margin-top:18.150154pt;width:101.55pt;height:26.1pt;mso-position-horizontal-relative:page;mso-position-vertical-relative:page;z-index:-15842816" coordorigin="9429,363" coordsize="2031,522" path="m11097,363l11064,363,10542,884,10576,884,11097,363xm11165,363l11132,363,10610,884,10643,884,11165,363xm11233,363l11199,363,10678,884,10711,884,11233,363xm11300,363l11269,363,10746,884,10779,884,11300,363xm11370,363l11336,363,10815,884,10847,884,11370,363xm11437,363l11404,363,10883,884,10916,884,11437,363xm11460,375l10951,884,10984,884,11460,408,11460,375xm11460,443l11019,884,11052,884,11460,476,11460,443xm11460,511l11086,884,11120,884,11460,544,11460,511xm11460,578l11154,884,11187,884,11460,612,11460,578xm11460,646l11222,884,11255,884,11460,679,11460,646xm11460,714l11290,884,11323,884,11460,747,11460,714xm11460,782l11358,884,11391,884,11460,815,11460,782xm11460,850l11425,884,11459,884,11460,883,11460,850xm11029,363l10996,363,10478,883,10509,883,11029,363xm10961,363l10928,363,10414,878,10423,878,10434,880,10445,880,10961,363xm10894,363l10860,363,10353,871,10363,872,10372,872,10383,874,10894,363xm10826,363l10793,363,10295,860,10304,863,10323,866,10826,363xm10758,363l10725,363,10238,850,10247,851,10256,854,10265,856,10758,363xm10690,363l10657,363,10182,836,10191,839,10200,841,10210,844,10690,363xm10621,363l10589,363,10130,823,10139,824,10148,827,10155,829,10621,363xm10553,363l10520,363,10078,806,10087,807,10095,810,10104,814,10553,363xm10485,363l10452,363,10029,788,10036,791,10045,794,10053,797,10485,363xm10417,363l10384,363,9981,768,10003,777,10417,363xm10350,363l10316,363,9932,747,9941,750,9949,755,9956,758,10350,363xm10282,363l10249,363,9887,725,9895,729,9902,732,9910,737,10282,363xm10214,363l10181,363,9842,702,9849,705,9857,710,9865,713,10214,363xm10146,363l10113,363,9800,676,9806,681,9813,685,9821,688,10146,363xm10078,363l10045,363,9758,651,9764,655,9771,660,9777,664,10078,363xm10011,363l9978,363,9717,624,9729,633,9736,637,10011,363xm9943,363l9910,363,9676,597,9682,601,9690,606,9696,610,9943,363xm9874,363l9842,363,9639,566,9645,571,9651,577,9657,581,9874,363xm9806,363l9773,363,9601,536,9607,541,9613,547,9619,551,9806,363xm9738,363l9705,363,9563,505,9569,511,9581,520,9738,363xm9670,363l9637,363,9529,471,9545,488,9670,363xm9602,363l9569,363,9494,438,9500,444,9506,449,9510,455,9602,363xm9535,363l9501,363,9461,404,9477,420,9535,363xm9467,363l9434,363,9429,368,9434,374,9440,380,9444,386,9467,363xe" filled="true" fillcolor="#bce4eb" stroked="false">
          <v:path arrowok="t"/>
          <v:fill typ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34" w:hanging="361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1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34" w:hanging="462"/>
      </w:pPr>
      <w:rPr>
        <w:rFonts w:hint="default" w:ascii="Symbol" w:hAnsi="Symbol" w:eastAsia="Symbol" w:cs="Symbol"/>
        <w:color w:val="50505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1" w:hanging="4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3" w:hanging="4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5" w:hanging="4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7" w:hanging="4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9" w:hanging="4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1" w:hanging="4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3" w:hanging="4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5" w:hanging="46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4" w:hanging="361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1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82" w:hanging="361"/>
      </w:pPr>
      <w:rPr>
        <w:rFonts w:hint="default" w:ascii="Symbol" w:hAnsi="Symbol" w:eastAsia="Symbol" w:cs="Symbol"/>
        <w:color w:val="50505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3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34" w:hanging="361"/>
      <w:jc w:val="both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14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61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9"/>
      <w:ind w:left="10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https://www.racgp.org.au/running-a-practice/practice-standards/accreditation" TargetMode="External"/><Relationship Id="rId14" Type="http://schemas.openxmlformats.org/officeDocument/2006/relationships/hyperlink" Target="https://www.grhanite.com/" TargetMode="External"/><Relationship Id="rId15" Type="http://schemas.openxmlformats.org/officeDocument/2006/relationships/hyperlink" Target="mailto:k.wheeler@cesphn.com.au" TargetMode="External"/><Relationship Id="rId16" Type="http://schemas.openxmlformats.org/officeDocument/2006/relationships/hyperlink" Target="mailto:tammy_meyers.morris@unsw.edu.au" TargetMode="External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Sucksmith</dc:creator>
  <dcterms:created xsi:type="dcterms:W3CDTF">2023-01-11T22:57:12Z</dcterms:created>
  <dcterms:modified xsi:type="dcterms:W3CDTF">2023-01-11T22:57:12Z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